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2F31F2" w:rsidRPr="005157A8" w:rsidTr="00E4616D">
        <w:trPr>
          <w:cantSplit/>
        </w:trPr>
        <w:tc>
          <w:tcPr>
            <w:tcW w:w="4687" w:type="dxa"/>
          </w:tcPr>
          <w:p w:rsidR="002F31F2" w:rsidRPr="005157A8" w:rsidRDefault="002F31F2" w:rsidP="00E4616D">
            <w:pPr>
              <w:tabs>
                <w:tab w:val="left" w:pos="1080"/>
              </w:tabs>
              <w:jc w:val="center"/>
              <w:rPr>
                <w:b/>
              </w:rPr>
            </w:pPr>
            <w:bookmarkStart w:id="0" w:name="_GoBack"/>
            <w:bookmarkEnd w:id="0"/>
            <w:r w:rsidRPr="005157A8">
              <w:rPr>
                <w:b/>
              </w:rPr>
              <w:br w:type="page"/>
            </w:r>
            <w:r w:rsidRPr="005157A8">
              <w:br w:type="page"/>
            </w:r>
            <w:r w:rsidRPr="005157A8">
              <w:rPr>
                <w:b/>
              </w:rPr>
              <w:br w:type="page"/>
            </w:r>
            <w:r w:rsidRPr="005157A8">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7pt" o:ole="">
                  <v:imagedata r:id="rId8" o:title=""/>
                </v:shape>
                <o:OLEObject Type="Embed" ProgID="MSPhotoEd.3" ShapeID="_x0000_i1025" DrawAspect="Content" ObjectID="_1435567767" r:id="rId9"/>
              </w:object>
            </w:r>
          </w:p>
          <w:p w:rsidR="002F31F2" w:rsidRPr="005157A8" w:rsidRDefault="002F31F2" w:rsidP="00E4616D">
            <w:pPr>
              <w:tabs>
                <w:tab w:val="left" w:pos="1080"/>
              </w:tabs>
              <w:jc w:val="center"/>
              <w:rPr>
                <w:b/>
              </w:rPr>
            </w:pPr>
          </w:p>
          <w:p w:rsidR="002F31F2" w:rsidRPr="005157A8" w:rsidRDefault="002F31F2" w:rsidP="00E4616D">
            <w:pPr>
              <w:tabs>
                <w:tab w:val="left" w:pos="1080"/>
              </w:tabs>
              <w:jc w:val="center"/>
              <w:rPr>
                <w:b/>
              </w:rPr>
            </w:pPr>
            <w:r w:rsidRPr="005157A8">
              <w:rPr>
                <w:b/>
              </w:rPr>
              <w:t xml:space="preserve">Division of </w:t>
            </w:r>
            <w:r>
              <w:rPr>
                <w:b/>
              </w:rPr>
              <w:t>Finance and Business Operations</w:t>
            </w:r>
          </w:p>
        </w:tc>
        <w:tc>
          <w:tcPr>
            <w:tcW w:w="2790" w:type="dxa"/>
          </w:tcPr>
          <w:p w:rsidR="002F31F2" w:rsidRPr="005157A8" w:rsidRDefault="002F31F2" w:rsidP="00E4616D">
            <w:pPr>
              <w:tabs>
                <w:tab w:val="left" w:pos="1080"/>
              </w:tabs>
            </w:pPr>
          </w:p>
        </w:tc>
        <w:tc>
          <w:tcPr>
            <w:tcW w:w="3609" w:type="dxa"/>
          </w:tcPr>
          <w:p w:rsidR="002F31F2" w:rsidRPr="005157A8" w:rsidRDefault="002F31F2" w:rsidP="00E4616D">
            <w:pPr>
              <w:tabs>
                <w:tab w:val="left" w:pos="1080"/>
              </w:tabs>
              <w:rPr>
                <w:b/>
              </w:rPr>
            </w:pPr>
          </w:p>
          <w:p w:rsidR="002F31F2" w:rsidRPr="005157A8" w:rsidRDefault="002F31F2" w:rsidP="00E4616D">
            <w:pPr>
              <w:tabs>
                <w:tab w:val="left" w:pos="1080"/>
              </w:tabs>
              <w:rPr>
                <w:b/>
                <w:sz w:val="8"/>
                <w:szCs w:val="8"/>
              </w:rPr>
            </w:pPr>
            <w:r w:rsidRPr="005157A8">
              <w:rPr>
                <w:b/>
                <w:sz w:val="8"/>
                <w:szCs w:val="8"/>
              </w:rPr>
              <w:t xml:space="preserve">   </w:t>
            </w:r>
          </w:p>
          <w:p w:rsidR="002F31F2" w:rsidRPr="005157A8" w:rsidRDefault="002F31F2" w:rsidP="00E4616D">
            <w:pPr>
              <w:tabs>
                <w:tab w:val="left" w:pos="1080"/>
              </w:tabs>
              <w:rPr>
                <w:b/>
              </w:rPr>
            </w:pPr>
            <w:r>
              <w:rPr>
                <w:b/>
              </w:rPr>
              <w:t>Procurement &amp; Strategic Sourcing</w:t>
            </w:r>
            <w:r w:rsidRPr="005157A8">
              <w:rPr>
                <w:b/>
              </w:rPr>
              <w:t xml:space="preserve">  </w:t>
            </w:r>
          </w:p>
          <w:p w:rsidR="002F31F2" w:rsidRPr="005157A8" w:rsidRDefault="002F31F2" w:rsidP="00E4616D">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2F31F2" w:rsidRPr="005157A8" w:rsidRDefault="002F31F2" w:rsidP="00E4616D">
            <w:pPr>
              <w:tabs>
                <w:tab w:val="left" w:pos="1080"/>
              </w:tabs>
              <w:rPr>
                <w:b/>
              </w:rPr>
            </w:pPr>
            <w:smartTag w:uri="urn:schemas-microsoft-com:office:smarttags" w:element="place">
              <w:smartTag w:uri="urn:schemas-microsoft-com:office:smarttags" w:element="City">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rsidR="002F31F2" w:rsidRPr="005157A8" w:rsidRDefault="002F31F2" w:rsidP="00E4616D">
            <w:pPr>
              <w:tabs>
                <w:tab w:val="left" w:pos="1080"/>
              </w:tabs>
              <w:rPr>
                <w:b/>
              </w:rPr>
            </w:pPr>
            <w:r w:rsidRPr="005157A8">
              <w:rPr>
                <w:b/>
              </w:rPr>
              <w:t xml:space="preserve">(313) 577-3734 </w:t>
            </w:r>
          </w:p>
          <w:p w:rsidR="002F31F2" w:rsidRPr="005157A8" w:rsidRDefault="002F31F2" w:rsidP="00E4616D">
            <w:pPr>
              <w:tabs>
                <w:tab w:val="left" w:pos="1080"/>
              </w:tabs>
              <w:rPr>
                <w:b/>
              </w:rPr>
            </w:pPr>
            <w:r w:rsidRPr="005157A8">
              <w:rPr>
                <w:b/>
              </w:rPr>
              <w:t>FAX (313) 577-3747</w:t>
            </w:r>
          </w:p>
        </w:tc>
      </w:tr>
    </w:tbl>
    <w:p w:rsidR="002F31F2" w:rsidRPr="005157A8" w:rsidRDefault="002F31F2" w:rsidP="002F31F2">
      <w:pPr>
        <w:pStyle w:val="FootnoteText"/>
        <w:rPr>
          <w:b/>
        </w:rPr>
      </w:pPr>
    </w:p>
    <w:p w:rsidR="002F31F2" w:rsidRPr="005157A8" w:rsidRDefault="002F31F2" w:rsidP="002F31F2">
      <w:pPr>
        <w:ind w:left="720" w:right="360" w:hanging="720"/>
      </w:pPr>
    </w:p>
    <w:p w:rsidR="002F31F2" w:rsidRPr="00940420" w:rsidRDefault="002F31F2" w:rsidP="002F31F2">
      <w:pPr>
        <w:tabs>
          <w:tab w:val="left" w:pos="720"/>
        </w:tabs>
        <w:ind w:left="7200"/>
      </w:pPr>
      <w:r>
        <w:rPr>
          <w:b/>
        </w:rPr>
        <w:t>July 17</w:t>
      </w:r>
      <w:r w:rsidRPr="00CF10D3">
        <w:rPr>
          <w:b/>
        </w:rPr>
        <w:t>, 2013</w:t>
      </w:r>
    </w:p>
    <w:p w:rsidR="002F31F2" w:rsidRPr="005157A8" w:rsidRDefault="002F31F2" w:rsidP="002F31F2"/>
    <w:p w:rsidR="002F31F2" w:rsidRPr="005157A8" w:rsidRDefault="002F31F2" w:rsidP="002F31F2">
      <w:pPr>
        <w:rPr>
          <w:sz w:val="24"/>
          <w:szCs w:val="24"/>
        </w:rPr>
      </w:pPr>
    </w:p>
    <w:p w:rsidR="002F31F2" w:rsidRPr="00940420" w:rsidRDefault="002F31F2" w:rsidP="002F31F2">
      <w:pPr>
        <w:jc w:val="center"/>
        <w:rPr>
          <w:b/>
          <w:sz w:val="22"/>
          <w:szCs w:val="22"/>
        </w:rPr>
      </w:pPr>
      <w:r w:rsidRPr="00940420">
        <w:rPr>
          <w:b/>
          <w:sz w:val="22"/>
          <w:szCs w:val="22"/>
        </w:rPr>
        <w:t>Addendum</w:t>
      </w:r>
      <w:r>
        <w:rPr>
          <w:b/>
          <w:sz w:val="22"/>
          <w:szCs w:val="22"/>
        </w:rPr>
        <w:t>#1/Minutes</w:t>
      </w:r>
      <w:r w:rsidRPr="00940420">
        <w:rPr>
          <w:b/>
          <w:sz w:val="22"/>
          <w:szCs w:val="22"/>
        </w:rPr>
        <w:t xml:space="preserve"> To</w:t>
      </w:r>
    </w:p>
    <w:p w:rsidR="002F31F2" w:rsidRPr="005157A8" w:rsidRDefault="002F31F2" w:rsidP="002F31F2">
      <w:pPr>
        <w:jc w:val="center"/>
        <w:rPr>
          <w:b/>
        </w:rPr>
      </w:pPr>
    </w:p>
    <w:p w:rsidR="002F31F2" w:rsidRPr="002F31F2" w:rsidRDefault="002F31F2" w:rsidP="002F31F2">
      <w:pPr>
        <w:jc w:val="center"/>
        <w:rPr>
          <w:b/>
          <w:sz w:val="24"/>
          <w:szCs w:val="24"/>
        </w:rPr>
      </w:pPr>
      <w:r w:rsidRPr="002F31F2">
        <w:rPr>
          <w:b/>
          <w:sz w:val="24"/>
          <w:szCs w:val="24"/>
        </w:rPr>
        <w:t>RFP Fire Alarm and Protection Services 2013, Project R575372</w:t>
      </w:r>
    </w:p>
    <w:p w:rsidR="002F31F2" w:rsidRPr="002F31F2" w:rsidRDefault="002F31F2" w:rsidP="002F31F2">
      <w:pPr>
        <w:jc w:val="center"/>
        <w:rPr>
          <w:b/>
          <w:sz w:val="24"/>
          <w:szCs w:val="24"/>
        </w:rPr>
      </w:pPr>
    </w:p>
    <w:p w:rsidR="002F31F2" w:rsidRPr="002F31F2" w:rsidRDefault="002F31F2" w:rsidP="002F31F2">
      <w:pPr>
        <w:jc w:val="center"/>
        <w:rPr>
          <w:b/>
          <w:sz w:val="24"/>
          <w:szCs w:val="24"/>
        </w:rPr>
      </w:pPr>
      <w:r w:rsidRPr="002F31F2">
        <w:rPr>
          <w:b/>
          <w:sz w:val="24"/>
          <w:szCs w:val="24"/>
        </w:rPr>
        <w:t xml:space="preserve"> Dated July 3, 2013</w:t>
      </w:r>
      <w:r w:rsidRPr="002F31F2">
        <w:rPr>
          <w:b/>
          <w:smallCaps/>
          <w:sz w:val="24"/>
          <w:szCs w:val="24"/>
        </w:rPr>
        <w:t xml:space="preserve"> </w:t>
      </w:r>
    </w:p>
    <w:p w:rsidR="002F31F2" w:rsidRPr="00940420" w:rsidRDefault="002F31F2" w:rsidP="002F31F2">
      <w:pPr>
        <w:jc w:val="both"/>
        <w:rPr>
          <w:b/>
        </w:rPr>
      </w:pPr>
    </w:p>
    <w:p w:rsidR="002F31F2" w:rsidRPr="00940420" w:rsidRDefault="002F31F2" w:rsidP="002F31F2">
      <w:pPr>
        <w:jc w:val="both"/>
        <w:rPr>
          <w:b/>
        </w:rPr>
      </w:pPr>
    </w:p>
    <w:p w:rsidR="002F31F2" w:rsidRPr="00664897" w:rsidRDefault="002F31F2" w:rsidP="002F31F2">
      <w:pPr>
        <w:jc w:val="both"/>
        <w:rPr>
          <w:b/>
        </w:rPr>
      </w:pPr>
      <w:r w:rsidRPr="00664897">
        <w:rPr>
          <w:b/>
        </w:rPr>
        <w:t>The Addendum must be acknowledged on your lump sum bid.</w:t>
      </w:r>
    </w:p>
    <w:p w:rsidR="002F31F2" w:rsidRPr="00664897" w:rsidRDefault="002F31F2" w:rsidP="002F31F2">
      <w:pPr>
        <w:tabs>
          <w:tab w:val="left" w:pos="1080"/>
          <w:tab w:val="left" w:pos="6930"/>
        </w:tabs>
        <w:jc w:val="both"/>
        <w:rPr>
          <w:u w:val="single"/>
        </w:rPr>
      </w:pPr>
    </w:p>
    <w:p w:rsidR="002F31F2" w:rsidRPr="00664897" w:rsidRDefault="002F31F2" w:rsidP="002F31F2">
      <w:pPr>
        <w:pStyle w:val="Header"/>
        <w:tabs>
          <w:tab w:val="clear" w:pos="4320"/>
          <w:tab w:val="clear" w:pos="8640"/>
          <w:tab w:val="left" w:pos="1080"/>
        </w:tabs>
        <w:rPr>
          <w:rFonts w:ascii="Arial" w:hAnsi="Arial" w:cs="Arial"/>
        </w:rPr>
      </w:pPr>
    </w:p>
    <w:p w:rsidR="002F31F2" w:rsidRPr="002F31F2" w:rsidRDefault="002F31F2" w:rsidP="002F31F2">
      <w:pPr>
        <w:tabs>
          <w:tab w:val="left" w:pos="1080"/>
        </w:tabs>
      </w:pPr>
      <w:r w:rsidRPr="00664897">
        <w:t xml:space="preserve">The pre-bid conference for Request for Proposal </w:t>
      </w:r>
      <w:r w:rsidRPr="002F31F2">
        <w:t>for the</w:t>
      </w:r>
      <w:r>
        <w:rPr>
          <w:b/>
        </w:rPr>
        <w:t xml:space="preserve"> RFP Fire Alarm and Protection Services 2013, Project R575372</w:t>
      </w:r>
      <w:r w:rsidRPr="00664897">
        <w:t xml:space="preserve"> was held on </w:t>
      </w:r>
      <w:r>
        <w:rPr>
          <w:b/>
        </w:rPr>
        <w:t>July 17, 2013</w:t>
      </w:r>
      <w:r w:rsidRPr="00664897">
        <w:rPr>
          <w:b/>
        </w:rPr>
        <w:t>,</w:t>
      </w:r>
      <w:r w:rsidRPr="00664897">
        <w:t xml:space="preserve"> at </w:t>
      </w:r>
      <w:r>
        <w:rPr>
          <w:b/>
        </w:rPr>
        <w:t>10:00 a. m.</w:t>
      </w:r>
      <w:r w:rsidRPr="00664897">
        <w:t xml:space="preserve"> (local time) – at</w:t>
      </w:r>
      <w:r>
        <w:t>: 5700 Cass Avenue, Room 3700 (AAB Bldg.), 5700 Cass Avenue, Detroit, MI  48202</w:t>
      </w:r>
      <w:r w:rsidRPr="00664897">
        <w:t xml:space="preserve">.  </w:t>
      </w:r>
      <w:r>
        <w:t xml:space="preserve"> </w:t>
      </w:r>
      <w:r w:rsidRPr="002F31F2">
        <w:t>Robert Kuhn, Sr. Buyer, reviewed the highlights of the pre-bid package, especially concerning details such as bid due dates and who vendors may contact during</w:t>
      </w:r>
      <w:r w:rsidRPr="00664897">
        <w:t xml:space="preserve"> the live bid process</w:t>
      </w:r>
      <w:r w:rsidRPr="002F31F2">
        <w:t xml:space="preserve">.    David Kuffner of the Facilities, Planning and Management Department and Dixon Kirkland of the University Housing Authority discussed the technical aspects of the project and bid requirements, and conducted the Q &amp; A session. </w:t>
      </w:r>
    </w:p>
    <w:p w:rsidR="002F31F2" w:rsidRPr="00664897" w:rsidRDefault="002F31F2" w:rsidP="002F31F2">
      <w:pPr>
        <w:tabs>
          <w:tab w:val="left" w:pos="1080"/>
        </w:tabs>
      </w:pPr>
    </w:p>
    <w:p w:rsidR="002F31F2" w:rsidRPr="00664897" w:rsidRDefault="002F31F2" w:rsidP="002F31F2">
      <w:pPr>
        <w:pStyle w:val="Header"/>
        <w:tabs>
          <w:tab w:val="clear" w:pos="4320"/>
          <w:tab w:val="clear" w:pos="8640"/>
          <w:tab w:val="left" w:pos="1080"/>
        </w:tabs>
        <w:rPr>
          <w:rFonts w:ascii="Arial" w:hAnsi="Arial" w:cs="Arial"/>
        </w:rPr>
      </w:pPr>
      <w:r w:rsidRPr="00664897">
        <w:rPr>
          <w:rFonts w:ascii="Arial" w:hAnsi="Arial" w:cs="Arial"/>
        </w:rPr>
        <w:t xml:space="preserve">NOTE: You must have attended a </w:t>
      </w:r>
      <w:r>
        <w:rPr>
          <w:rFonts w:ascii="Arial" w:hAnsi="Arial" w:cs="Arial"/>
        </w:rPr>
        <w:t>pre-bid</w:t>
      </w:r>
      <w:r w:rsidRPr="00664897">
        <w:rPr>
          <w:rFonts w:ascii="Arial" w:hAnsi="Arial" w:cs="Arial"/>
        </w:rPr>
        <w:t xml:space="preserve"> conference in order to be eligible to bid on a particular project.  Receipt of minutes or addenda without being at a </w:t>
      </w:r>
      <w:r>
        <w:rPr>
          <w:rFonts w:ascii="Arial" w:hAnsi="Arial" w:cs="Arial"/>
        </w:rPr>
        <w:t>pre-bid</w:t>
      </w:r>
      <w:r w:rsidRPr="00664897">
        <w:rPr>
          <w:rFonts w:ascii="Arial" w:hAnsi="Arial" w:cs="Arial"/>
        </w:rPr>
        <w:t xml:space="preserve"> conference does not qualify your company to bid.  </w:t>
      </w:r>
    </w:p>
    <w:p w:rsidR="002F31F2" w:rsidRPr="00664897" w:rsidRDefault="002F31F2" w:rsidP="002F31F2">
      <w:pPr>
        <w:pStyle w:val="Header"/>
        <w:tabs>
          <w:tab w:val="clear" w:pos="4320"/>
          <w:tab w:val="clear" w:pos="8640"/>
          <w:tab w:val="left" w:pos="1080"/>
        </w:tabs>
        <w:rPr>
          <w:rFonts w:ascii="Arial" w:hAnsi="Arial" w:cs="Arial"/>
        </w:rPr>
      </w:pPr>
    </w:p>
    <w:p w:rsidR="002F31F2" w:rsidRPr="00664897" w:rsidRDefault="002F31F2" w:rsidP="002F31F2">
      <w:pPr>
        <w:pStyle w:val="BodyText3"/>
        <w:rPr>
          <w:rFonts w:ascii="Arial" w:hAnsi="Arial" w:cs="Arial"/>
          <w:b/>
          <w:sz w:val="20"/>
          <w:szCs w:val="20"/>
        </w:rPr>
      </w:pPr>
      <w:r w:rsidRPr="00664897">
        <w:rPr>
          <w:rFonts w:ascii="Arial" w:hAnsi="Arial" w:cs="Arial"/>
          <w:b/>
          <w:sz w:val="20"/>
          <w:szCs w:val="20"/>
        </w:rPr>
        <w:t xml:space="preserve">Numerous simple questions and answers were addressed at the pre-bid meeting. Some of the issues were as follows: </w:t>
      </w:r>
    </w:p>
    <w:p w:rsidR="002F31F2" w:rsidRDefault="002F31F2" w:rsidP="002F31F2">
      <w:pPr>
        <w:jc w:val="both"/>
      </w:pPr>
    </w:p>
    <w:p w:rsidR="002F31F2" w:rsidRDefault="002F31F2" w:rsidP="001417B4">
      <w:pPr>
        <w:pStyle w:val="ListParagraph"/>
        <w:numPr>
          <w:ilvl w:val="0"/>
          <w:numId w:val="5"/>
        </w:numPr>
        <w:ind w:left="720"/>
        <w:jc w:val="both"/>
      </w:pPr>
      <w:r>
        <w:t>Prevailing Wage Rate will apply to Time and Material Repairs and installations of new equipment.  The Prevailing Wage Rate Schedule can be found on the University’s website and is updated every 3 months.</w:t>
      </w:r>
    </w:p>
    <w:p w:rsidR="002F31F2" w:rsidRDefault="002F31F2" w:rsidP="001417B4">
      <w:pPr>
        <w:ind w:left="720" w:hanging="360"/>
        <w:jc w:val="both"/>
      </w:pPr>
    </w:p>
    <w:p w:rsidR="002F31F2" w:rsidRDefault="002F31F2" w:rsidP="001417B4">
      <w:pPr>
        <w:pStyle w:val="ListParagraph"/>
        <w:numPr>
          <w:ilvl w:val="0"/>
          <w:numId w:val="5"/>
        </w:numPr>
        <w:ind w:left="720"/>
        <w:jc w:val="both"/>
      </w:pPr>
      <w:r>
        <w:t>Site Visits were scheduled as follows.  No questions allowed nor will they be answered at the site – visits.  All questions are to be reduced to writing and emailed to the Purchasing Department, per below.</w:t>
      </w:r>
    </w:p>
    <w:p w:rsidR="002F31F2" w:rsidRDefault="002F31F2" w:rsidP="001417B4">
      <w:pPr>
        <w:ind w:left="720" w:hanging="360"/>
        <w:jc w:val="both"/>
      </w:pPr>
    </w:p>
    <w:p w:rsidR="002F31F2" w:rsidRDefault="002F31F2" w:rsidP="001417B4">
      <w:pPr>
        <w:pStyle w:val="ListParagraph"/>
        <w:numPr>
          <w:ilvl w:val="0"/>
          <w:numId w:val="5"/>
        </w:numPr>
        <w:ind w:left="720"/>
        <w:jc w:val="both"/>
      </w:pPr>
      <w:r>
        <w:t xml:space="preserve">Vendors are to meet the Facilities </w:t>
      </w:r>
      <w:r w:rsidR="001417B4">
        <w:t>Project Manager at 5454 Cass Avenue – front desk, by 10:00 a. m., July 18, 2013.  No exceptions to be made for late arrivals.</w:t>
      </w:r>
    </w:p>
    <w:p w:rsidR="001417B4" w:rsidRDefault="001417B4" w:rsidP="001417B4">
      <w:pPr>
        <w:ind w:left="720" w:hanging="360"/>
        <w:jc w:val="both"/>
      </w:pPr>
    </w:p>
    <w:p w:rsidR="001417B4" w:rsidRDefault="001417B4" w:rsidP="001417B4">
      <w:pPr>
        <w:pStyle w:val="ListParagraph"/>
        <w:numPr>
          <w:ilvl w:val="0"/>
          <w:numId w:val="5"/>
        </w:numPr>
        <w:ind w:left="720"/>
        <w:jc w:val="both"/>
      </w:pPr>
      <w:r>
        <w:t xml:space="preserve">Vendors are to meet the Housing Project Manager or his designee at the Student Center Building, which is located at 5221 Gullen Mall.  Meet at the North Entrance, at Taco Bell by 10:00 a. m. on July 19, 2013.  No exceptions to be made for late arrivals. </w:t>
      </w:r>
    </w:p>
    <w:p w:rsidR="002F31F2" w:rsidRDefault="002F31F2" w:rsidP="001417B4">
      <w:pPr>
        <w:ind w:left="720" w:hanging="360"/>
        <w:jc w:val="both"/>
      </w:pPr>
    </w:p>
    <w:p w:rsidR="002F31F2" w:rsidRDefault="001417B4" w:rsidP="001417B4">
      <w:pPr>
        <w:pStyle w:val="ListParagraph"/>
        <w:numPr>
          <w:ilvl w:val="0"/>
          <w:numId w:val="5"/>
        </w:numPr>
        <w:ind w:left="720"/>
        <w:jc w:val="both"/>
      </w:pPr>
      <w:r>
        <w:t>Vendors must provide their own Lifts, when and where it is required.</w:t>
      </w:r>
    </w:p>
    <w:p w:rsidR="001417B4" w:rsidRDefault="001417B4" w:rsidP="001417B4">
      <w:pPr>
        <w:ind w:left="720" w:hanging="360"/>
        <w:jc w:val="both"/>
      </w:pPr>
    </w:p>
    <w:p w:rsidR="001417B4" w:rsidRDefault="001417B4" w:rsidP="001417B4">
      <w:pPr>
        <w:pStyle w:val="ListParagraph"/>
        <w:numPr>
          <w:ilvl w:val="0"/>
          <w:numId w:val="5"/>
        </w:numPr>
        <w:ind w:left="720"/>
        <w:jc w:val="both"/>
      </w:pPr>
      <w:r>
        <w:t>Disregard the liquidated damages clauses within the RFP Document.</w:t>
      </w:r>
    </w:p>
    <w:p w:rsidR="001417B4" w:rsidRDefault="001417B4" w:rsidP="001417B4">
      <w:pPr>
        <w:ind w:left="720" w:hanging="360"/>
        <w:jc w:val="both"/>
      </w:pPr>
    </w:p>
    <w:p w:rsidR="001417B4" w:rsidRDefault="001417B4" w:rsidP="001417B4">
      <w:pPr>
        <w:pStyle w:val="ListParagraph"/>
        <w:numPr>
          <w:ilvl w:val="0"/>
          <w:numId w:val="5"/>
        </w:numPr>
        <w:ind w:left="720"/>
        <w:jc w:val="both"/>
      </w:pPr>
      <w:r>
        <w:t>Please find the attached corrected and renumbered Cost Schedules.</w:t>
      </w:r>
    </w:p>
    <w:p w:rsidR="001417B4" w:rsidRDefault="001417B4" w:rsidP="001417B4">
      <w:pPr>
        <w:ind w:left="720" w:hanging="360"/>
        <w:jc w:val="both"/>
      </w:pPr>
    </w:p>
    <w:p w:rsidR="001417B4" w:rsidRDefault="001417B4" w:rsidP="001417B4">
      <w:pPr>
        <w:pStyle w:val="ListParagraph"/>
        <w:numPr>
          <w:ilvl w:val="0"/>
          <w:numId w:val="5"/>
        </w:numPr>
        <w:ind w:left="720"/>
        <w:jc w:val="both"/>
      </w:pPr>
      <w:r>
        <w:t>There are no drawings for this project.</w:t>
      </w:r>
    </w:p>
    <w:p w:rsidR="001417B4" w:rsidRDefault="001417B4" w:rsidP="001417B4">
      <w:pPr>
        <w:ind w:left="720"/>
        <w:jc w:val="both"/>
      </w:pPr>
    </w:p>
    <w:p w:rsidR="002F31F2" w:rsidRDefault="002F31F2" w:rsidP="002F31F2">
      <w:pPr>
        <w:jc w:val="both"/>
      </w:pPr>
    </w:p>
    <w:p w:rsidR="002F31F2" w:rsidRPr="001417B4" w:rsidRDefault="002F31F2" w:rsidP="002F31F2">
      <w:pPr>
        <w:jc w:val="both"/>
        <w:rPr>
          <w:b/>
        </w:rPr>
      </w:pPr>
      <w:r w:rsidRPr="001417B4">
        <w:rPr>
          <w:b/>
        </w:rPr>
        <w:t>For the Main Campus and Facilities Department:</w:t>
      </w:r>
    </w:p>
    <w:p w:rsidR="002F31F2" w:rsidRDefault="002F31F2" w:rsidP="002F31F2">
      <w:pPr>
        <w:jc w:val="both"/>
      </w:pPr>
    </w:p>
    <w:p w:rsidR="002F31F2" w:rsidRDefault="002F31F2" w:rsidP="001417B4">
      <w:pPr>
        <w:pStyle w:val="ListParagraph"/>
        <w:numPr>
          <w:ilvl w:val="0"/>
          <w:numId w:val="3"/>
        </w:numPr>
        <w:jc w:val="both"/>
      </w:pPr>
      <w:r>
        <w:t>The</w:t>
      </w:r>
      <w:r w:rsidR="001417B4">
        <w:t xml:space="preserve"> Department’s </w:t>
      </w:r>
      <w:r>
        <w:t xml:space="preserve"> Goal is to begin before the Labor Day Weekend.</w:t>
      </w:r>
    </w:p>
    <w:p w:rsidR="002F31F2" w:rsidRDefault="002F31F2" w:rsidP="002F31F2">
      <w:pPr>
        <w:jc w:val="both"/>
      </w:pPr>
    </w:p>
    <w:p w:rsidR="002F31F2" w:rsidRDefault="002F31F2" w:rsidP="001417B4">
      <w:pPr>
        <w:pStyle w:val="ListParagraph"/>
        <w:numPr>
          <w:ilvl w:val="0"/>
          <w:numId w:val="3"/>
        </w:numPr>
        <w:jc w:val="both"/>
      </w:pPr>
      <w:r>
        <w:lastRenderedPageBreak/>
        <w:t>Testing will be on – going throughout the year.  Areas are to be arranged according to geographic location, on campus, for efficiency.</w:t>
      </w:r>
    </w:p>
    <w:p w:rsidR="002F31F2" w:rsidRDefault="002F31F2" w:rsidP="002F31F2">
      <w:pPr>
        <w:jc w:val="both"/>
      </w:pPr>
    </w:p>
    <w:p w:rsidR="002F31F2" w:rsidRDefault="002F31F2" w:rsidP="001417B4">
      <w:pPr>
        <w:pStyle w:val="ListParagraph"/>
        <w:numPr>
          <w:ilvl w:val="0"/>
          <w:numId w:val="3"/>
        </w:numPr>
        <w:jc w:val="both"/>
      </w:pPr>
      <w:r>
        <w:t>The Device Counts does contain pulls, strobes, and smoke detectors.  The counts are estimates, actual counts may vary.</w:t>
      </w:r>
    </w:p>
    <w:p w:rsidR="002F31F2" w:rsidRPr="00940420" w:rsidRDefault="002F31F2" w:rsidP="002F31F2">
      <w:pPr>
        <w:jc w:val="both"/>
      </w:pPr>
    </w:p>
    <w:p w:rsidR="002F31F2" w:rsidRDefault="002F31F2" w:rsidP="002F31F2">
      <w:pPr>
        <w:ind w:left="720"/>
        <w:jc w:val="both"/>
      </w:pPr>
    </w:p>
    <w:p w:rsidR="001417B4" w:rsidRPr="00940420" w:rsidRDefault="001417B4" w:rsidP="002F31F2">
      <w:pPr>
        <w:ind w:left="720"/>
        <w:jc w:val="both"/>
      </w:pPr>
    </w:p>
    <w:p w:rsidR="002F31F2" w:rsidRPr="001417B4" w:rsidRDefault="001417B4" w:rsidP="001417B4">
      <w:pPr>
        <w:rPr>
          <w:b/>
        </w:rPr>
      </w:pPr>
      <w:r w:rsidRPr="001417B4">
        <w:rPr>
          <w:b/>
        </w:rPr>
        <w:t>For the University Housing Authority:</w:t>
      </w:r>
    </w:p>
    <w:p w:rsidR="001417B4" w:rsidRDefault="001417B4" w:rsidP="002F31F2">
      <w:pPr>
        <w:ind w:left="1440" w:hanging="720"/>
      </w:pPr>
    </w:p>
    <w:p w:rsidR="001417B4" w:rsidRDefault="001417B4" w:rsidP="001417B4">
      <w:pPr>
        <w:pStyle w:val="ListParagraph"/>
        <w:numPr>
          <w:ilvl w:val="0"/>
          <w:numId w:val="4"/>
        </w:numPr>
      </w:pPr>
      <w:r>
        <w:t>Chatsworth Residence Hall will begin in January as it is currently undergoing renovations.</w:t>
      </w:r>
    </w:p>
    <w:p w:rsidR="001417B4" w:rsidRDefault="001417B4" w:rsidP="001417B4">
      <w:pPr>
        <w:pStyle w:val="ListParagraph"/>
        <w:numPr>
          <w:ilvl w:val="0"/>
          <w:numId w:val="4"/>
        </w:numPr>
      </w:pPr>
      <w:r>
        <w:t>There are 6 Housing Units (2 supervisors) and the Student Center Building (1 supervisor).</w:t>
      </w:r>
    </w:p>
    <w:p w:rsidR="001417B4" w:rsidRDefault="001417B4" w:rsidP="001417B4">
      <w:pPr>
        <w:pStyle w:val="ListParagraph"/>
        <w:ind w:left="1080"/>
      </w:pPr>
    </w:p>
    <w:p w:rsidR="001417B4" w:rsidRPr="00940420" w:rsidRDefault="001417B4" w:rsidP="002F31F2">
      <w:pPr>
        <w:ind w:left="1440" w:hanging="720"/>
      </w:pPr>
    </w:p>
    <w:p w:rsidR="002F31F2" w:rsidRPr="00664897" w:rsidRDefault="002F31F2" w:rsidP="002F31F2">
      <w:pPr>
        <w:numPr>
          <w:ilvl w:val="0"/>
          <w:numId w:val="2"/>
        </w:numPr>
        <w:tabs>
          <w:tab w:val="left" w:pos="1080"/>
        </w:tabs>
        <w:rPr>
          <w:b/>
        </w:rPr>
      </w:pPr>
      <w:r>
        <w:rPr>
          <w:b/>
        </w:rPr>
        <w:t>I</w:t>
      </w:r>
      <w:r w:rsidRPr="00664897">
        <w:rPr>
          <w:b/>
        </w:rPr>
        <w:t>MPORTANT- This is an addendum which MUST be acknowledged on your bid form</w:t>
      </w:r>
    </w:p>
    <w:p w:rsidR="002F31F2" w:rsidRPr="00664897" w:rsidRDefault="002F31F2" w:rsidP="002F31F2">
      <w:pPr>
        <w:tabs>
          <w:tab w:val="left" w:pos="1080"/>
        </w:tabs>
      </w:pPr>
    </w:p>
    <w:p w:rsidR="002F31F2" w:rsidRPr="00664897" w:rsidRDefault="002F31F2" w:rsidP="002F31F2">
      <w:pPr>
        <w:tabs>
          <w:tab w:val="left" w:pos="1080"/>
        </w:tabs>
      </w:pPr>
    </w:p>
    <w:p w:rsidR="002F31F2" w:rsidRPr="00664897" w:rsidRDefault="002F31F2" w:rsidP="002F31F2">
      <w:pPr>
        <w:tabs>
          <w:tab w:val="left" w:pos="1080"/>
        </w:tabs>
      </w:pPr>
      <w:r w:rsidRPr="00664897">
        <w:t xml:space="preserve">All questions concerning this project must be emailed to: </w:t>
      </w:r>
      <w:r w:rsidRPr="00664897">
        <w:rPr>
          <w:b/>
        </w:rPr>
        <w:t>Robert Kuhn</w:t>
      </w:r>
      <w:r w:rsidRPr="00664897">
        <w:t xml:space="preserve">, Purchasing Department.  Email: </w:t>
      </w:r>
      <w:r w:rsidRPr="00664897">
        <w:rPr>
          <w:b/>
        </w:rPr>
        <w:t>ac6243@wayne.edu</w:t>
      </w:r>
      <w:r w:rsidRPr="00664897">
        <w:t xml:space="preserve">, copy </w:t>
      </w:r>
      <w:r>
        <w:rPr>
          <w:b/>
        </w:rPr>
        <w:t>Loretta David-McClary</w:t>
      </w:r>
      <w:r w:rsidRPr="00664897">
        <w:t xml:space="preserve">, </w:t>
      </w:r>
      <w:r w:rsidRPr="00664897">
        <w:rPr>
          <w:b/>
        </w:rPr>
        <w:t>Senior Buyer</w:t>
      </w:r>
      <w:r w:rsidRPr="00664897">
        <w:t xml:space="preserve">, at </w:t>
      </w:r>
      <w:r>
        <w:rPr>
          <w:b/>
        </w:rPr>
        <w:t>ac2843@wayne.edu</w:t>
      </w:r>
      <w:r w:rsidRPr="00664897">
        <w:t>.</w:t>
      </w:r>
    </w:p>
    <w:p w:rsidR="002F31F2" w:rsidRPr="00664897" w:rsidRDefault="002F31F2" w:rsidP="002F31F2">
      <w:pPr>
        <w:tabs>
          <w:tab w:val="left" w:pos="1080"/>
        </w:tabs>
      </w:pPr>
    </w:p>
    <w:p w:rsidR="002F31F2" w:rsidRPr="00664897" w:rsidRDefault="002F31F2" w:rsidP="002F31F2">
      <w:pPr>
        <w:tabs>
          <w:tab w:val="left" w:pos="1080"/>
        </w:tabs>
        <w:rPr>
          <w:b/>
        </w:rPr>
      </w:pPr>
      <w:r w:rsidRPr="00664897">
        <w:rPr>
          <w:b/>
        </w:rPr>
        <w:t xml:space="preserve">Do not contact either FP&amp;M </w:t>
      </w:r>
      <w:r>
        <w:rPr>
          <w:b/>
        </w:rPr>
        <w:t xml:space="preserve">or the University Housing Authority </w:t>
      </w:r>
      <w:r w:rsidRPr="00664897">
        <w:rPr>
          <w:b/>
        </w:rPr>
        <w:t>directly as this may result in disqualification of your proposal.</w:t>
      </w:r>
    </w:p>
    <w:p w:rsidR="002F31F2" w:rsidRPr="00664897" w:rsidRDefault="002F31F2" w:rsidP="002F31F2">
      <w:pPr>
        <w:tabs>
          <w:tab w:val="left" w:pos="1080"/>
        </w:tabs>
      </w:pPr>
    </w:p>
    <w:p w:rsidR="002F31F2" w:rsidRPr="00664897" w:rsidRDefault="002F31F2" w:rsidP="002F31F2">
      <w:pPr>
        <w:tabs>
          <w:tab w:val="left" w:pos="1080"/>
        </w:tabs>
      </w:pPr>
      <w:r w:rsidRPr="00664897">
        <w:t xml:space="preserve">Thank you for interest shown in working with </w:t>
      </w:r>
      <w:smartTag w:uri="urn:schemas-microsoft-com:office:smarttags" w:element="PlaceType">
        <w:smartTag w:uri="urn:schemas-microsoft-com:office:smarttags" w:element="PlaceType">
          <w:r w:rsidRPr="00664897">
            <w:t>Wayne</w:t>
          </w:r>
        </w:smartTag>
        <w:r w:rsidRPr="00664897">
          <w:t xml:space="preserve"> </w:t>
        </w:r>
        <w:smartTag w:uri="urn:schemas-microsoft-com:office:smarttags" w:element="PlaceType">
          <w:r w:rsidRPr="00664897">
            <w:t>State</w:t>
          </w:r>
        </w:smartTag>
        <w:r w:rsidRPr="00664897">
          <w:t xml:space="preserve"> </w:t>
        </w:r>
        <w:smartTag w:uri="urn:schemas-microsoft-com:office:smarttags" w:element="PlaceType">
          <w:r w:rsidRPr="00664897">
            <w:t>University</w:t>
          </w:r>
        </w:smartTag>
      </w:smartTag>
      <w:r w:rsidRPr="00664897">
        <w:t>.</w:t>
      </w:r>
    </w:p>
    <w:p w:rsidR="002F31F2" w:rsidRPr="00664897" w:rsidRDefault="002F31F2" w:rsidP="002F31F2">
      <w:pPr>
        <w:tabs>
          <w:tab w:val="center" w:pos="4320"/>
          <w:tab w:val="right" w:pos="8640"/>
        </w:tabs>
        <w:rPr>
          <w:b/>
        </w:rPr>
      </w:pPr>
    </w:p>
    <w:p w:rsidR="002F31F2" w:rsidRPr="00664897" w:rsidRDefault="002F31F2" w:rsidP="002F31F2">
      <w:pPr>
        <w:tabs>
          <w:tab w:val="left" w:pos="90"/>
        </w:tabs>
        <w:jc w:val="both"/>
      </w:pPr>
    </w:p>
    <w:p w:rsidR="002F31F2" w:rsidRPr="002F31F2" w:rsidRDefault="002F31F2" w:rsidP="002F31F2">
      <w:pPr>
        <w:tabs>
          <w:tab w:val="left" w:pos="90"/>
        </w:tabs>
        <w:jc w:val="both"/>
      </w:pPr>
      <w:r w:rsidRPr="002F31F2">
        <w:t xml:space="preserve">Robert Kuhn </w:t>
      </w:r>
    </w:p>
    <w:p w:rsidR="002F31F2" w:rsidRPr="002F31F2" w:rsidRDefault="002F31F2" w:rsidP="002F31F2">
      <w:pPr>
        <w:tabs>
          <w:tab w:val="center" w:pos="4320"/>
          <w:tab w:val="right" w:pos="8640"/>
        </w:tabs>
      </w:pPr>
      <w:r w:rsidRPr="002F31F2">
        <w:t>Senior Buyer</w:t>
      </w:r>
    </w:p>
    <w:p w:rsidR="002F31F2" w:rsidRPr="002F31F2" w:rsidRDefault="002F31F2" w:rsidP="002F31F2">
      <w:pPr>
        <w:tabs>
          <w:tab w:val="center" w:pos="4320"/>
          <w:tab w:val="right" w:pos="8640"/>
        </w:tabs>
      </w:pPr>
    </w:p>
    <w:p w:rsidR="002F31F2" w:rsidRPr="002F31F2" w:rsidRDefault="002F31F2" w:rsidP="002F31F2">
      <w:pPr>
        <w:tabs>
          <w:tab w:val="center" w:pos="4320"/>
          <w:tab w:val="right" w:pos="8640"/>
        </w:tabs>
      </w:pPr>
    </w:p>
    <w:p w:rsidR="002F31F2" w:rsidRPr="002F31F2" w:rsidRDefault="002F31F2" w:rsidP="002F31F2">
      <w:pPr>
        <w:tabs>
          <w:tab w:val="left" w:pos="1080"/>
        </w:tabs>
        <w:ind w:left="720" w:hanging="720"/>
      </w:pPr>
      <w:r w:rsidRPr="002F31F2">
        <w:t>CC:</w:t>
      </w:r>
      <w:r w:rsidRPr="002F31F2">
        <w:tab/>
        <w:t xml:space="preserve">David Kuffner (Project Manager), Dixon Kirkland (Project Manager), </w:t>
      </w:r>
      <w:r w:rsidR="00BA7A4E">
        <w:t>Loretta Davis - McClary</w:t>
      </w:r>
      <w:r w:rsidRPr="002F31F2">
        <w:t xml:space="preserve">, Senior Buyer, </w:t>
      </w:r>
      <w:r w:rsidR="001417B4">
        <w:t xml:space="preserve">Ken Doherty, Paula Reyes, </w:t>
      </w:r>
      <w:r w:rsidRPr="002F31F2">
        <w:t>Attendee list.</w:t>
      </w:r>
    </w:p>
    <w:p w:rsidR="002F31F2" w:rsidRPr="002F31F2" w:rsidRDefault="002F31F2" w:rsidP="002F31F2">
      <w:pPr>
        <w:jc w:val="both"/>
      </w:pPr>
    </w:p>
    <w:p w:rsidR="002F31F2" w:rsidRPr="002F31F2" w:rsidRDefault="002F31F2" w:rsidP="002F31F2">
      <w:pPr>
        <w:pStyle w:val="BodyText"/>
        <w:jc w:val="right"/>
        <w:rPr>
          <w:b w:val="0"/>
          <w:sz w:val="18"/>
        </w:rPr>
      </w:pPr>
    </w:p>
    <w:p w:rsidR="002F31F2" w:rsidRPr="002F31F2" w:rsidRDefault="002F31F2" w:rsidP="002F31F2"/>
    <w:p w:rsidR="00AB67EC" w:rsidRPr="002F31F2" w:rsidRDefault="00AB67EC"/>
    <w:sectPr w:rsidR="00AB67EC" w:rsidRPr="002F31F2">
      <w:footerReference w:type="default" r:id="rId10"/>
      <w:headerReference w:type="first" r:id="rId11"/>
      <w:pgSz w:w="12240" w:h="15840"/>
      <w:pgMar w:top="144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FB" w:rsidRDefault="00BA7A4E">
      <w:r>
        <w:separator/>
      </w:r>
    </w:p>
  </w:endnote>
  <w:endnote w:type="continuationSeparator" w:id="0">
    <w:p w:rsidR="008C5DFB" w:rsidRDefault="00BA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67" w:rsidRDefault="001417B4" w:rsidP="00EB4C6D">
    <w:pPr>
      <w:pStyle w:val="Footer"/>
      <w:ind w:left="180" w:hanging="180"/>
    </w:pPr>
    <w:r w:rsidRPr="00F46ADB">
      <w:rPr>
        <w:sz w:val="12"/>
        <w:szCs w:val="12"/>
      </w:rPr>
      <w:fldChar w:fldCharType="begin"/>
    </w:r>
    <w:r w:rsidRPr="00F46ADB">
      <w:rPr>
        <w:sz w:val="12"/>
        <w:szCs w:val="12"/>
      </w:rPr>
      <w:instrText xml:space="preserve"> FILENAME  \p  \* MERGEFORMAT </w:instrText>
    </w:r>
    <w:r w:rsidRPr="00F46ADB">
      <w:rPr>
        <w:sz w:val="12"/>
        <w:szCs w:val="12"/>
      </w:rPr>
      <w:fldChar w:fldCharType="separate"/>
    </w:r>
    <w:r>
      <w:rPr>
        <w:noProof/>
        <w:sz w:val="12"/>
        <w:szCs w:val="12"/>
      </w:rPr>
      <w:t>\\tss3.wsud.wayne.edu\finance$\PU\a    RFPs\2013 Calendar Year\RFP Fire Alarm and Protection Services 2013\Rough Work Copy for RFP Fire Alarm and Protection Services R575372.doc</w:t>
    </w:r>
    <w:r w:rsidRPr="00F46ADB">
      <w:rPr>
        <w:sz w:val="12"/>
        <w:szCs w:val="12"/>
      </w:rPr>
      <w:fldChar w:fldCharType="end"/>
    </w:r>
    <w:r>
      <w:rPr>
        <w:sz w:val="12"/>
        <w:szCs w:val="12"/>
      </w:rPr>
      <w:tab/>
    </w:r>
    <w:r>
      <w:t xml:space="preserve">Page </w:t>
    </w:r>
    <w:r>
      <w:fldChar w:fldCharType="begin"/>
    </w:r>
    <w:r>
      <w:instrText xml:space="preserve"> PAGE   \* MERGEFORMAT </w:instrText>
    </w:r>
    <w:r>
      <w:fldChar w:fldCharType="separate"/>
    </w:r>
    <w:r w:rsidR="003A3FA0">
      <w:rPr>
        <w:noProof/>
      </w:rPr>
      <w:t>2</w:t>
    </w:r>
    <w:r>
      <w:fldChar w:fldCharType="end"/>
    </w:r>
    <w:bookmarkStart w:id="1" w:name="OLE_LINK1"/>
  </w:p>
  <w:bookmarkEnd w:id="1"/>
  <w:p w:rsidR="00264567" w:rsidRDefault="003A3FA0">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FB" w:rsidRDefault="00BA7A4E">
      <w:r>
        <w:separator/>
      </w:r>
    </w:p>
  </w:footnote>
  <w:footnote w:type="continuationSeparator" w:id="0">
    <w:p w:rsidR="008C5DFB" w:rsidRDefault="00BA7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67" w:rsidRDefault="003A3FA0" w:rsidP="000B3925">
    <w:pPr>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A60"/>
    <w:multiLevelType w:val="hybridMultilevel"/>
    <w:tmpl w:val="657831B6"/>
    <w:lvl w:ilvl="0" w:tplc="4748F5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24360"/>
    <w:multiLevelType w:val="hybridMultilevel"/>
    <w:tmpl w:val="E09431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Univers (W1)" w:hAnsi="Univers (W1)" w:hint="default"/>
      </w:rPr>
    </w:lvl>
    <w:lvl w:ilvl="2" w:tplc="FFFFFFFF" w:tentative="1">
      <w:start w:val="1"/>
      <w:numFmt w:val="bullet"/>
      <w:lvlText w:val=""/>
      <w:lvlJc w:val="left"/>
      <w:pPr>
        <w:tabs>
          <w:tab w:val="num" w:pos="2160"/>
        </w:tabs>
        <w:ind w:left="2160" w:hanging="360"/>
      </w:pPr>
      <w:rPr>
        <w:rFonts w:ascii="Univers (W1)" w:hAnsi="Univers (W1)" w:hint="default"/>
      </w:rPr>
    </w:lvl>
    <w:lvl w:ilvl="3" w:tplc="FFFFFFFF" w:tentative="1">
      <w:start w:val="1"/>
      <w:numFmt w:val="bullet"/>
      <w:lvlText w:val=""/>
      <w:lvlJc w:val="left"/>
      <w:pPr>
        <w:tabs>
          <w:tab w:val="num" w:pos="2880"/>
        </w:tabs>
        <w:ind w:left="2880" w:hanging="360"/>
      </w:pPr>
      <w:rPr>
        <w:rFonts w:ascii="Univers (W1)" w:hAnsi="Univers (W1)" w:hint="default"/>
      </w:rPr>
    </w:lvl>
    <w:lvl w:ilvl="4" w:tplc="FFFFFFFF" w:tentative="1">
      <w:start w:val="1"/>
      <w:numFmt w:val="bullet"/>
      <w:lvlText w:val="o"/>
      <w:lvlJc w:val="left"/>
      <w:pPr>
        <w:tabs>
          <w:tab w:val="num" w:pos="3600"/>
        </w:tabs>
        <w:ind w:left="3600" w:hanging="360"/>
      </w:pPr>
      <w:rPr>
        <w:rFonts w:ascii="Univers (W1)" w:hAnsi="Univers (W1)" w:hint="default"/>
      </w:rPr>
    </w:lvl>
    <w:lvl w:ilvl="5" w:tplc="FFFFFFFF" w:tentative="1">
      <w:start w:val="1"/>
      <w:numFmt w:val="bullet"/>
      <w:lvlText w:val=""/>
      <w:lvlJc w:val="left"/>
      <w:pPr>
        <w:tabs>
          <w:tab w:val="num" w:pos="4320"/>
        </w:tabs>
        <w:ind w:left="4320" w:hanging="360"/>
      </w:pPr>
      <w:rPr>
        <w:rFonts w:ascii="Univers (W1)" w:hAnsi="Univers (W1)" w:hint="default"/>
      </w:rPr>
    </w:lvl>
    <w:lvl w:ilvl="6" w:tplc="FFFFFFFF" w:tentative="1">
      <w:start w:val="1"/>
      <w:numFmt w:val="bullet"/>
      <w:lvlText w:val=""/>
      <w:lvlJc w:val="left"/>
      <w:pPr>
        <w:tabs>
          <w:tab w:val="num" w:pos="5040"/>
        </w:tabs>
        <w:ind w:left="5040" w:hanging="360"/>
      </w:pPr>
      <w:rPr>
        <w:rFonts w:ascii="Univers (W1)" w:hAnsi="Univers (W1)" w:hint="default"/>
      </w:rPr>
    </w:lvl>
    <w:lvl w:ilvl="7" w:tplc="FFFFFFFF" w:tentative="1">
      <w:start w:val="1"/>
      <w:numFmt w:val="bullet"/>
      <w:lvlText w:val="o"/>
      <w:lvlJc w:val="left"/>
      <w:pPr>
        <w:tabs>
          <w:tab w:val="num" w:pos="5760"/>
        </w:tabs>
        <w:ind w:left="5760" w:hanging="360"/>
      </w:pPr>
      <w:rPr>
        <w:rFonts w:ascii="Univers (W1)" w:hAnsi="Univers (W1)" w:hint="default"/>
      </w:rPr>
    </w:lvl>
    <w:lvl w:ilvl="8" w:tplc="FFFFFFFF" w:tentative="1">
      <w:start w:val="1"/>
      <w:numFmt w:val="bullet"/>
      <w:lvlText w:val=""/>
      <w:lvlJc w:val="left"/>
      <w:pPr>
        <w:tabs>
          <w:tab w:val="num" w:pos="6480"/>
        </w:tabs>
        <w:ind w:left="6480" w:hanging="360"/>
      </w:pPr>
      <w:rPr>
        <w:rFonts w:ascii="Univers (W1)" w:hAnsi="Univers (W1)" w:hint="default"/>
      </w:rPr>
    </w:lvl>
  </w:abstractNum>
  <w:abstractNum w:abstractNumId="2">
    <w:nsid w:val="50C13182"/>
    <w:multiLevelType w:val="hybridMultilevel"/>
    <w:tmpl w:val="657019EC"/>
    <w:lvl w:ilvl="0" w:tplc="4748F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3F278D"/>
    <w:multiLevelType w:val="hybridMultilevel"/>
    <w:tmpl w:val="F7D89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080B29"/>
    <w:multiLevelType w:val="singleLevel"/>
    <w:tmpl w:val="B6881A56"/>
    <w:lvl w:ilvl="0">
      <w:start w:val="1"/>
      <w:numFmt w:val="decimal"/>
      <w:lvlText w:val="%1."/>
      <w:legacy w:legacy="1" w:legacySpace="0" w:legacyIndent="720"/>
      <w:lvlJc w:val="left"/>
      <w:pPr>
        <w:ind w:left="720" w:hanging="7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F2"/>
    <w:rsid w:val="001417B4"/>
    <w:rsid w:val="002F31F2"/>
    <w:rsid w:val="003A3FA0"/>
    <w:rsid w:val="008C5DFB"/>
    <w:rsid w:val="00AB67EC"/>
    <w:rsid w:val="00BA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F2"/>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F31F2"/>
    <w:pPr>
      <w:tabs>
        <w:tab w:val="center" w:pos="4320"/>
        <w:tab w:val="right" w:pos="8640"/>
      </w:tabs>
    </w:pPr>
  </w:style>
  <w:style w:type="character" w:customStyle="1" w:styleId="FooterChar">
    <w:name w:val="Footer Char"/>
    <w:basedOn w:val="DefaultParagraphFont"/>
    <w:link w:val="Footer"/>
    <w:rsid w:val="002F31F2"/>
    <w:rPr>
      <w:rFonts w:ascii="Arial" w:eastAsia="Times New Roman" w:hAnsi="Arial" w:cs="Arial"/>
      <w:sz w:val="18"/>
      <w:szCs w:val="18"/>
    </w:rPr>
  </w:style>
  <w:style w:type="paragraph" w:styleId="BodyText">
    <w:name w:val="Body Text"/>
    <w:basedOn w:val="Normal"/>
    <w:link w:val="BodyTextChar"/>
    <w:rsid w:val="002F31F2"/>
    <w:rPr>
      <w:b/>
      <w:sz w:val="28"/>
      <w:lang w:val="x-none" w:eastAsia="x-none"/>
    </w:rPr>
  </w:style>
  <w:style w:type="character" w:customStyle="1" w:styleId="BodyTextChar">
    <w:name w:val="Body Text Char"/>
    <w:basedOn w:val="DefaultParagraphFont"/>
    <w:link w:val="BodyText"/>
    <w:rsid w:val="002F31F2"/>
    <w:rPr>
      <w:rFonts w:ascii="Arial" w:eastAsia="Times New Roman" w:hAnsi="Arial" w:cs="Arial"/>
      <w:b/>
      <w:sz w:val="28"/>
      <w:szCs w:val="18"/>
      <w:lang w:val="x-none" w:eastAsia="x-none"/>
    </w:rPr>
  </w:style>
  <w:style w:type="paragraph" w:styleId="FootnoteText">
    <w:name w:val="footnote text"/>
    <w:basedOn w:val="Normal"/>
    <w:link w:val="FootnoteTextChar"/>
    <w:rsid w:val="002F31F2"/>
  </w:style>
  <w:style w:type="character" w:customStyle="1" w:styleId="FootnoteTextChar">
    <w:name w:val="Footnote Text Char"/>
    <w:basedOn w:val="DefaultParagraphFont"/>
    <w:link w:val="FootnoteText"/>
    <w:rsid w:val="002F31F2"/>
    <w:rPr>
      <w:rFonts w:ascii="Arial" w:eastAsia="Times New Roman" w:hAnsi="Arial" w:cs="Arial"/>
      <w:sz w:val="18"/>
      <w:szCs w:val="18"/>
    </w:rPr>
  </w:style>
  <w:style w:type="paragraph" w:styleId="Header">
    <w:name w:val="header"/>
    <w:aliases w:val="bodytext"/>
    <w:basedOn w:val="Normal"/>
    <w:link w:val="HeaderChar"/>
    <w:uiPriority w:val="99"/>
    <w:rsid w:val="002F31F2"/>
    <w:pPr>
      <w:tabs>
        <w:tab w:val="center" w:pos="4320"/>
        <w:tab w:val="right" w:pos="8640"/>
      </w:tabs>
    </w:pPr>
    <w:rPr>
      <w:rFonts w:ascii="Times New Roman" w:hAnsi="Times New Roman" w:cs="Times New Roman"/>
      <w:sz w:val="20"/>
      <w:szCs w:val="20"/>
    </w:rPr>
  </w:style>
  <w:style w:type="character" w:customStyle="1" w:styleId="HeaderChar">
    <w:name w:val="Header Char"/>
    <w:aliases w:val="bodytext Char"/>
    <w:basedOn w:val="DefaultParagraphFont"/>
    <w:link w:val="Header"/>
    <w:uiPriority w:val="99"/>
    <w:rsid w:val="002F31F2"/>
    <w:rPr>
      <w:rFonts w:ascii="Times New Roman" w:eastAsia="Times New Roman" w:hAnsi="Times New Roman" w:cs="Times New Roman"/>
      <w:sz w:val="20"/>
      <w:szCs w:val="20"/>
    </w:rPr>
  </w:style>
  <w:style w:type="paragraph" w:styleId="BodyText3">
    <w:name w:val="Body Text 3"/>
    <w:basedOn w:val="Normal"/>
    <w:link w:val="BodyText3Char"/>
    <w:uiPriority w:val="99"/>
    <w:rsid w:val="002F31F2"/>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2F31F2"/>
    <w:rPr>
      <w:rFonts w:ascii="Times New Roman" w:eastAsia="Times New Roman" w:hAnsi="Times New Roman" w:cs="Times New Roman"/>
      <w:sz w:val="16"/>
      <w:szCs w:val="16"/>
    </w:rPr>
  </w:style>
  <w:style w:type="paragraph" w:customStyle="1" w:styleId="InsideAddress">
    <w:name w:val="Inside Address"/>
    <w:basedOn w:val="Normal"/>
    <w:uiPriority w:val="99"/>
    <w:rsid w:val="002F31F2"/>
    <w:rPr>
      <w:rFonts w:ascii="Times New Roman" w:hAnsi="Times New Roman" w:cs="Times New Roman"/>
      <w:noProof/>
      <w:sz w:val="20"/>
      <w:szCs w:val="20"/>
    </w:rPr>
  </w:style>
  <w:style w:type="paragraph" w:styleId="ListParagraph">
    <w:name w:val="List Paragraph"/>
    <w:basedOn w:val="Normal"/>
    <w:uiPriority w:val="34"/>
    <w:qFormat/>
    <w:rsid w:val="00141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F2"/>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F31F2"/>
    <w:pPr>
      <w:tabs>
        <w:tab w:val="center" w:pos="4320"/>
        <w:tab w:val="right" w:pos="8640"/>
      </w:tabs>
    </w:pPr>
  </w:style>
  <w:style w:type="character" w:customStyle="1" w:styleId="FooterChar">
    <w:name w:val="Footer Char"/>
    <w:basedOn w:val="DefaultParagraphFont"/>
    <w:link w:val="Footer"/>
    <w:rsid w:val="002F31F2"/>
    <w:rPr>
      <w:rFonts w:ascii="Arial" w:eastAsia="Times New Roman" w:hAnsi="Arial" w:cs="Arial"/>
      <w:sz w:val="18"/>
      <w:szCs w:val="18"/>
    </w:rPr>
  </w:style>
  <w:style w:type="paragraph" w:styleId="BodyText">
    <w:name w:val="Body Text"/>
    <w:basedOn w:val="Normal"/>
    <w:link w:val="BodyTextChar"/>
    <w:rsid w:val="002F31F2"/>
    <w:rPr>
      <w:b/>
      <w:sz w:val="28"/>
      <w:lang w:val="x-none" w:eastAsia="x-none"/>
    </w:rPr>
  </w:style>
  <w:style w:type="character" w:customStyle="1" w:styleId="BodyTextChar">
    <w:name w:val="Body Text Char"/>
    <w:basedOn w:val="DefaultParagraphFont"/>
    <w:link w:val="BodyText"/>
    <w:rsid w:val="002F31F2"/>
    <w:rPr>
      <w:rFonts w:ascii="Arial" w:eastAsia="Times New Roman" w:hAnsi="Arial" w:cs="Arial"/>
      <w:b/>
      <w:sz w:val="28"/>
      <w:szCs w:val="18"/>
      <w:lang w:val="x-none" w:eastAsia="x-none"/>
    </w:rPr>
  </w:style>
  <w:style w:type="paragraph" w:styleId="FootnoteText">
    <w:name w:val="footnote text"/>
    <w:basedOn w:val="Normal"/>
    <w:link w:val="FootnoteTextChar"/>
    <w:rsid w:val="002F31F2"/>
  </w:style>
  <w:style w:type="character" w:customStyle="1" w:styleId="FootnoteTextChar">
    <w:name w:val="Footnote Text Char"/>
    <w:basedOn w:val="DefaultParagraphFont"/>
    <w:link w:val="FootnoteText"/>
    <w:rsid w:val="002F31F2"/>
    <w:rPr>
      <w:rFonts w:ascii="Arial" w:eastAsia="Times New Roman" w:hAnsi="Arial" w:cs="Arial"/>
      <w:sz w:val="18"/>
      <w:szCs w:val="18"/>
    </w:rPr>
  </w:style>
  <w:style w:type="paragraph" w:styleId="Header">
    <w:name w:val="header"/>
    <w:aliases w:val="bodytext"/>
    <w:basedOn w:val="Normal"/>
    <w:link w:val="HeaderChar"/>
    <w:uiPriority w:val="99"/>
    <w:rsid w:val="002F31F2"/>
    <w:pPr>
      <w:tabs>
        <w:tab w:val="center" w:pos="4320"/>
        <w:tab w:val="right" w:pos="8640"/>
      </w:tabs>
    </w:pPr>
    <w:rPr>
      <w:rFonts w:ascii="Times New Roman" w:hAnsi="Times New Roman" w:cs="Times New Roman"/>
      <w:sz w:val="20"/>
      <w:szCs w:val="20"/>
    </w:rPr>
  </w:style>
  <w:style w:type="character" w:customStyle="1" w:styleId="HeaderChar">
    <w:name w:val="Header Char"/>
    <w:aliases w:val="bodytext Char"/>
    <w:basedOn w:val="DefaultParagraphFont"/>
    <w:link w:val="Header"/>
    <w:uiPriority w:val="99"/>
    <w:rsid w:val="002F31F2"/>
    <w:rPr>
      <w:rFonts w:ascii="Times New Roman" w:eastAsia="Times New Roman" w:hAnsi="Times New Roman" w:cs="Times New Roman"/>
      <w:sz w:val="20"/>
      <w:szCs w:val="20"/>
    </w:rPr>
  </w:style>
  <w:style w:type="paragraph" w:styleId="BodyText3">
    <w:name w:val="Body Text 3"/>
    <w:basedOn w:val="Normal"/>
    <w:link w:val="BodyText3Char"/>
    <w:uiPriority w:val="99"/>
    <w:rsid w:val="002F31F2"/>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2F31F2"/>
    <w:rPr>
      <w:rFonts w:ascii="Times New Roman" w:eastAsia="Times New Roman" w:hAnsi="Times New Roman" w:cs="Times New Roman"/>
      <w:sz w:val="16"/>
      <w:szCs w:val="16"/>
    </w:rPr>
  </w:style>
  <w:style w:type="paragraph" w:customStyle="1" w:styleId="InsideAddress">
    <w:name w:val="Inside Address"/>
    <w:basedOn w:val="Normal"/>
    <w:uiPriority w:val="99"/>
    <w:rsid w:val="002F31F2"/>
    <w:rPr>
      <w:rFonts w:ascii="Times New Roman" w:hAnsi="Times New Roman" w:cs="Times New Roman"/>
      <w:noProof/>
      <w:sz w:val="20"/>
      <w:szCs w:val="20"/>
    </w:rPr>
  </w:style>
  <w:style w:type="paragraph" w:styleId="ListParagraph">
    <w:name w:val="List Paragraph"/>
    <w:basedOn w:val="Normal"/>
    <w:uiPriority w:val="34"/>
    <w:qFormat/>
    <w:rsid w:val="00141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Robert Kuhn</cp:lastModifiedBy>
  <cp:revision>3</cp:revision>
  <dcterms:created xsi:type="dcterms:W3CDTF">2013-07-17T15:33:00Z</dcterms:created>
  <dcterms:modified xsi:type="dcterms:W3CDTF">2013-07-17T16:03:00Z</dcterms:modified>
</cp:coreProperties>
</file>