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86" w:type="dxa"/>
        <w:tblInd w:w="-277" w:type="dxa"/>
        <w:tblLayout w:type="fixed"/>
        <w:tblCellMar>
          <w:left w:w="0" w:type="dxa"/>
          <w:right w:w="0" w:type="dxa"/>
        </w:tblCellMar>
        <w:tblLook w:val="0000" w:firstRow="0" w:lastRow="0" w:firstColumn="0" w:lastColumn="0" w:noHBand="0" w:noVBand="0"/>
      </w:tblPr>
      <w:tblGrid>
        <w:gridCol w:w="4687"/>
        <w:gridCol w:w="2790"/>
        <w:gridCol w:w="3609"/>
      </w:tblGrid>
      <w:tr w:rsidR="00870D20" w:rsidRPr="00870D20" w:rsidTr="00CF0A9D">
        <w:trPr>
          <w:cantSplit/>
        </w:trPr>
        <w:tc>
          <w:tcPr>
            <w:tcW w:w="4687" w:type="dxa"/>
          </w:tcPr>
          <w:p w:rsidR="00870D20" w:rsidRPr="00870D20" w:rsidRDefault="00870D20" w:rsidP="00870D20">
            <w:pPr>
              <w:tabs>
                <w:tab w:val="left" w:pos="1080"/>
              </w:tabs>
              <w:spacing w:after="0" w:line="240" w:lineRule="auto"/>
              <w:jc w:val="center"/>
              <w:rPr>
                <w:rFonts w:ascii="Arial" w:eastAsia="Times New Roman" w:hAnsi="Arial" w:cs="Arial"/>
                <w:b/>
                <w:sz w:val="18"/>
                <w:szCs w:val="18"/>
              </w:rPr>
            </w:pPr>
            <w:bookmarkStart w:id="0" w:name="_GoBack"/>
            <w:bookmarkEnd w:id="0"/>
            <w:r w:rsidRPr="00870D20">
              <w:rPr>
                <w:rFonts w:ascii="Arial" w:eastAsia="Times New Roman" w:hAnsi="Arial" w:cs="Arial"/>
                <w:b/>
                <w:sz w:val="18"/>
                <w:szCs w:val="18"/>
              </w:rPr>
              <w:br w:type="page"/>
            </w:r>
            <w:r w:rsidRPr="00870D20">
              <w:rPr>
                <w:rFonts w:ascii="Arial" w:eastAsia="Times New Roman" w:hAnsi="Arial" w:cs="Arial"/>
                <w:sz w:val="18"/>
                <w:szCs w:val="18"/>
              </w:rPr>
              <w:br w:type="page"/>
            </w:r>
            <w:r w:rsidRPr="00870D20">
              <w:rPr>
                <w:rFonts w:ascii="Arial" w:eastAsia="Times New Roman" w:hAnsi="Arial" w:cs="Arial"/>
                <w:b/>
                <w:sz w:val="18"/>
                <w:szCs w:val="18"/>
              </w:rPr>
              <w:br w:type="page"/>
            </w:r>
            <w:r w:rsidRPr="00870D20">
              <w:rPr>
                <w:rFonts w:ascii="Arial" w:eastAsia="Times New Roman" w:hAnsi="Arial" w:cs="Arial"/>
                <w:sz w:val="18"/>
                <w:szCs w:val="18"/>
              </w:rPr>
              <w:object w:dxaOrig="2250" w:dyaOrig="13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5pt;height:57pt" o:ole="">
                  <v:imagedata r:id="rId6" o:title=""/>
                </v:shape>
                <o:OLEObject Type="Embed" ProgID="MSPhotoEd.3" ShapeID="_x0000_i1025" DrawAspect="Content" ObjectID="_1445325426" r:id="rId7"/>
              </w:object>
            </w:r>
          </w:p>
          <w:p w:rsidR="00870D20" w:rsidRPr="00870D20" w:rsidRDefault="00870D20" w:rsidP="00870D20">
            <w:pPr>
              <w:tabs>
                <w:tab w:val="left" w:pos="1080"/>
              </w:tabs>
              <w:spacing w:after="0" w:line="240" w:lineRule="auto"/>
              <w:jc w:val="center"/>
              <w:rPr>
                <w:rFonts w:ascii="Arial" w:eastAsia="Times New Roman" w:hAnsi="Arial" w:cs="Arial"/>
                <w:b/>
                <w:sz w:val="18"/>
                <w:szCs w:val="18"/>
              </w:rPr>
            </w:pPr>
          </w:p>
          <w:p w:rsidR="00870D20" w:rsidRPr="00870D20" w:rsidRDefault="00870D20" w:rsidP="00870D20">
            <w:pPr>
              <w:tabs>
                <w:tab w:val="left" w:pos="1080"/>
              </w:tabs>
              <w:spacing w:after="0" w:line="240" w:lineRule="auto"/>
              <w:jc w:val="center"/>
              <w:rPr>
                <w:rFonts w:ascii="Arial" w:eastAsia="Times New Roman" w:hAnsi="Arial" w:cs="Arial"/>
                <w:b/>
                <w:sz w:val="18"/>
                <w:szCs w:val="18"/>
              </w:rPr>
            </w:pPr>
            <w:r w:rsidRPr="00870D20">
              <w:rPr>
                <w:rFonts w:ascii="Arial" w:eastAsia="Times New Roman" w:hAnsi="Arial" w:cs="Arial"/>
                <w:b/>
                <w:sz w:val="18"/>
                <w:szCs w:val="18"/>
              </w:rPr>
              <w:t>Division of Finance and Business Operations</w:t>
            </w:r>
          </w:p>
        </w:tc>
        <w:tc>
          <w:tcPr>
            <w:tcW w:w="2790" w:type="dxa"/>
          </w:tcPr>
          <w:p w:rsidR="00870D20" w:rsidRPr="00870D20" w:rsidRDefault="00870D20" w:rsidP="00870D20">
            <w:pPr>
              <w:tabs>
                <w:tab w:val="left" w:pos="1080"/>
              </w:tabs>
              <w:spacing w:after="0" w:line="240" w:lineRule="auto"/>
              <w:rPr>
                <w:rFonts w:ascii="Arial" w:eastAsia="Times New Roman" w:hAnsi="Arial" w:cs="Arial"/>
                <w:sz w:val="18"/>
                <w:szCs w:val="18"/>
              </w:rPr>
            </w:pPr>
          </w:p>
        </w:tc>
        <w:tc>
          <w:tcPr>
            <w:tcW w:w="3609" w:type="dxa"/>
          </w:tcPr>
          <w:p w:rsidR="00870D20" w:rsidRPr="00870D20" w:rsidRDefault="00870D20" w:rsidP="00870D20">
            <w:pPr>
              <w:tabs>
                <w:tab w:val="left" w:pos="1080"/>
              </w:tabs>
              <w:spacing w:after="0" w:line="240" w:lineRule="auto"/>
              <w:rPr>
                <w:rFonts w:ascii="Arial" w:eastAsia="Times New Roman" w:hAnsi="Arial" w:cs="Arial"/>
                <w:b/>
                <w:sz w:val="18"/>
                <w:szCs w:val="18"/>
              </w:rPr>
            </w:pPr>
          </w:p>
          <w:p w:rsidR="00870D20" w:rsidRPr="00870D20" w:rsidRDefault="00870D20" w:rsidP="00870D20">
            <w:pPr>
              <w:tabs>
                <w:tab w:val="left" w:pos="1080"/>
              </w:tabs>
              <w:spacing w:after="0" w:line="240" w:lineRule="auto"/>
              <w:rPr>
                <w:rFonts w:ascii="Arial" w:eastAsia="Times New Roman" w:hAnsi="Arial" w:cs="Arial"/>
                <w:b/>
                <w:sz w:val="8"/>
                <w:szCs w:val="8"/>
              </w:rPr>
            </w:pPr>
            <w:r w:rsidRPr="00870D20">
              <w:rPr>
                <w:rFonts w:ascii="Arial" w:eastAsia="Times New Roman" w:hAnsi="Arial" w:cs="Arial"/>
                <w:b/>
                <w:sz w:val="8"/>
                <w:szCs w:val="8"/>
              </w:rPr>
              <w:t xml:space="preserve">   </w:t>
            </w:r>
          </w:p>
          <w:p w:rsidR="00870D20" w:rsidRPr="00870D20" w:rsidRDefault="00870D20" w:rsidP="00870D20">
            <w:pPr>
              <w:tabs>
                <w:tab w:val="left" w:pos="1080"/>
              </w:tabs>
              <w:spacing w:after="0" w:line="240" w:lineRule="auto"/>
              <w:rPr>
                <w:rFonts w:ascii="Arial" w:eastAsia="Times New Roman" w:hAnsi="Arial" w:cs="Arial"/>
                <w:b/>
                <w:sz w:val="18"/>
                <w:szCs w:val="18"/>
              </w:rPr>
            </w:pPr>
            <w:r w:rsidRPr="00870D20">
              <w:rPr>
                <w:rFonts w:ascii="Arial" w:eastAsia="Times New Roman" w:hAnsi="Arial" w:cs="Arial"/>
                <w:b/>
                <w:sz w:val="18"/>
                <w:szCs w:val="18"/>
              </w:rPr>
              <w:t xml:space="preserve">Procurement &amp; Strategic Sourcing  </w:t>
            </w:r>
          </w:p>
          <w:p w:rsidR="00870D20" w:rsidRPr="00870D20" w:rsidRDefault="00870D20" w:rsidP="00870D20">
            <w:pPr>
              <w:tabs>
                <w:tab w:val="left" w:pos="1080"/>
              </w:tabs>
              <w:spacing w:after="0" w:line="240" w:lineRule="auto"/>
              <w:rPr>
                <w:rFonts w:ascii="Arial" w:eastAsia="Times New Roman" w:hAnsi="Arial" w:cs="Arial"/>
                <w:b/>
                <w:sz w:val="18"/>
                <w:szCs w:val="18"/>
              </w:rPr>
            </w:pPr>
            <w:smartTag w:uri="urn:schemas-microsoft-com:office:smarttags" w:element="country-region">
              <w:smartTag w:uri="urn:schemas-microsoft-com:office:smarttags" w:element="address">
                <w:r w:rsidRPr="00870D20">
                  <w:rPr>
                    <w:rFonts w:ascii="Arial" w:eastAsia="Times New Roman" w:hAnsi="Arial" w:cs="Arial"/>
                    <w:b/>
                    <w:sz w:val="18"/>
                    <w:szCs w:val="18"/>
                  </w:rPr>
                  <w:t>5700 Cass Avenue, suite 4200</w:t>
                </w:r>
              </w:smartTag>
            </w:smartTag>
          </w:p>
          <w:p w:rsidR="00870D20" w:rsidRPr="00870D20" w:rsidRDefault="00870D20" w:rsidP="00870D20">
            <w:pPr>
              <w:tabs>
                <w:tab w:val="left" w:pos="1080"/>
              </w:tabs>
              <w:spacing w:after="0" w:line="240" w:lineRule="auto"/>
              <w:rPr>
                <w:rFonts w:ascii="Arial" w:eastAsia="Times New Roman" w:hAnsi="Arial" w:cs="Arial"/>
                <w:b/>
                <w:sz w:val="18"/>
                <w:szCs w:val="18"/>
              </w:rPr>
            </w:pPr>
            <w:smartTag w:uri="urn:schemas-microsoft-com:office:smarttags" w:element="place">
              <w:smartTag w:uri="urn:schemas-microsoft-com:office:smarttags" w:element="City">
                <w:r w:rsidRPr="00870D20">
                  <w:rPr>
                    <w:rFonts w:ascii="Arial" w:eastAsia="Times New Roman" w:hAnsi="Arial" w:cs="Arial"/>
                    <w:b/>
                    <w:sz w:val="18"/>
                    <w:szCs w:val="18"/>
                  </w:rPr>
                  <w:t>Detroit</w:t>
                </w:r>
              </w:smartTag>
              <w:r w:rsidRPr="00870D20">
                <w:rPr>
                  <w:rFonts w:ascii="Arial" w:eastAsia="Times New Roman" w:hAnsi="Arial" w:cs="Arial"/>
                  <w:b/>
                  <w:sz w:val="18"/>
                  <w:szCs w:val="18"/>
                </w:rPr>
                <w:t xml:space="preserve">, </w:t>
              </w:r>
              <w:smartTag w:uri="urn:schemas-microsoft-com:office:smarttags" w:element="State">
                <w:r w:rsidRPr="00870D20">
                  <w:rPr>
                    <w:rFonts w:ascii="Arial" w:eastAsia="Times New Roman" w:hAnsi="Arial" w:cs="Arial"/>
                    <w:b/>
                    <w:sz w:val="18"/>
                    <w:szCs w:val="18"/>
                  </w:rPr>
                  <w:t>Michigan</w:t>
                </w:r>
              </w:smartTag>
              <w:r w:rsidRPr="00870D20">
                <w:rPr>
                  <w:rFonts w:ascii="Arial" w:eastAsia="Times New Roman" w:hAnsi="Arial" w:cs="Arial"/>
                  <w:b/>
                  <w:sz w:val="18"/>
                  <w:szCs w:val="18"/>
                </w:rPr>
                <w:t xml:space="preserve">   </w:t>
              </w:r>
              <w:smartTag w:uri="urn:schemas-microsoft-com:office:smarttags" w:element="PostalCode">
                <w:r w:rsidRPr="00870D20">
                  <w:rPr>
                    <w:rFonts w:ascii="Arial" w:eastAsia="Times New Roman" w:hAnsi="Arial" w:cs="Arial"/>
                    <w:b/>
                    <w:sz w:val="18"/>
                    <w:szCs w:val="18"/>
                  </w:rPr>
                  <w:t>48202</w:t>
                </w:r>
              </w:smartTag>
            </w:smartTag>
          </w:p>
          <w:p w:rsidR="00870D20" w:rsidRPr="00870D20" w:rsidRDefault="00870D20" w:rsidP="00870D20">
            <w:pPr>
              <w:tabs>
                <w:tab w:val="left" w:pos="1080"/>
              </w:tabs>
              <w:spacing w:after="0" w:line="240" w:lineRule="auto"/>
              <w:rPr>
                <w:rFonts w:ascii="Arial" w:eastAsia="Times New Roman" w:hAnsi="Arial" w:cs="Arial"/>
                <w:b/>
                <w:sz w:val="18"/>
                <w:szCs w:val="18"/>
              </w:rPr>
            </w:pPr>
            <w:r w:rsidRPr="00870D20">
              <w:rPr>
                <w:rFonts w:ascii="Arial" w:eastAsia="Times New Roman" w:hAnsi="Arial" w:cs="Arial"/>
                <w:b/>
                <w:sz w:val="18"/>
                <w:szCs w:val="18"/>
              </w:rPr>
              <w:t xml:space="preserve">(313) 577-3734 </w:t>
            </w:r>
          </w:p>
          <w:p w:rsidR="00870D20" w:rsidRPr="00870D20" w:rsidRDefault="00870D20" w:rsidP="00870D20">
            <w:pPr>
              <w:tabs>
                <w:tab w:val="left" w:pos="1080"/>
              </w:tabs>
              <w:spacing w:after="0" w:line="240" w:lineRule="auto"/>
              <w:rPr>
                <w:rFonts w:ascii="Arial" w:eastAsia="Times New Roman" w:hAnsi="Arial" w:cs="Arial"/>
                <w:b/>
                <w:sz w:val="18"/>
                <w:szCs w:val="18"/>
              </w:rPr>
            </w:pPr>
            <w:r w:rsidRPr="00870D20">
              <w:rPr>
                <w:rFonts w:ascii="Arial" w:eastAsia="Times New Roman" w:hAnsi="Arial" w:cs="Arial"/>
                <w:b/>
                <w:sz w:val="18"/>
                <w:szCs w:val="18"/>
              </w:rPr>
              <w:t>FAX (313) 577-3747</w:t>
            </w:r>
          </w:p>
        </w:tc>
      </w:tr>
    </w:tbl>
    <w:p w:rsidR="00870D20" w:rsidRPr="00870D20" w:rsidRDefault="00870D20" w:rsidP="00870D20">
      <w:pPr>
        <w:tabs>
          <w:tab w:val="left" w:pos="7200"/>
        </w:tabs>
        <w:spacing w:after="0" w:line="240" w:lineRule="auto"/>
        <w:ind w:left="7200"/>
        <w:rPr>
          <w:rFonts w:ascii="Arial" w:eastAsia="Times New Roman" w:hAnsi="Arial" w:cs="Arial"/>
          <w:sz w:val="18"/>
          <w:szCs w:val="18"/>
        </w:rPr>
      </w:pPr>
      <w:r w:rsidRPr="00870D20">
        <w:rPr>
          <w:rFonts w:ascii="Arial" w:eastAsia="Times New Roman" w:hAnsi="Arial" w:cs="Arial"/>
          <w:b/>
          <w:sz w:val="18"/>
          <w:szCs w:val="18"/>
        </w:rPr>
        <w:t>November 5, 2013</w:t>
      </w:r>
    </w:p>
    <w:p w:rsidR="00870D20" w:rsidRPr="00870D20" w:rsidRDefault="00870D20" w:rsidP="00870D20">
      <w:pPr>
        <w:spacing w:after="0" w:line="240" w:lineRule="auto"/>
        <w:rPr>
          <w:rFonts w:ascii="Arial" w:eastAsia="Times New Roman" w:hAnsi="Arial" w:cs="Arial"/>
          <w:sz w:val="24"/>
          <w:szCs w:val="24"/>
        </w:rPr>
      </w:pPr>
    </w:p>
    <w:p w:rsidR="00870D20" w:rsidRPr="00870D20" w:rsidRDefault="00870D20" w:rsidP="00870D20">
      <w:pPr>
        <w:spacing w:after="0" w:line="240" w:lineRule="auto"/>
        <w:jc w:val="center"/>
        <w:rPr>
          <w:rFonts w:ascii="Arial" w:eastAsia="Times New Roman" w:hAnsi="Arial" w:cs="Arial"/>
          <w:b/>
          <w:sz w:val="24"/>
          <w:szCs w:val="24"/>
        </w:rPr>
      </w:pPr>
      <w:r w:rsidRPr="00870D20">
        <w:rPr>
          <w:rFonts w:ascii="Arial" w:eastAsia="Times New Roman" w:hAnsi="Arial" w:cs="Arial"/>
          <w:b/>
          <w:sz w:val="24"/>
          <w:szCs w:val="24"/>
        </w:rPr>
        <w:t>Minutes of the Pre-bid Conference</w:t>
      </w:r>
    </w:p>
    <w:p w:rsidR="00870D20" w:rsidRPr="00870D20" w:rsidRDefault="00870D20" w:rsidP="00870D20">
      <w:pPr>
        <w:spacing w:after="0" w:line="240" w:lineRule="auto"/>
        <w:jc w:val="center"/>
        <w:rPr>
          <w:rFonts w:ascii="Arial" w:eastAsia="Times New Roman" w:hAnsi="Arial" w:cs="Arial"/>
          <w:b/>
          <w:sz w:val="24"/>
          <w:szCs w:val="24"/>
        </w:rPr>
      </w:pPr>
      <w:r w:rsidRPr="00870D20">
        <w:rPr>
          <w:rFonts w:ascii="Arial" w:eastAsia="Times New Roman" w:hAnsi="Arial" w:cs="Arial"/>
          <w:b/>
          <w:sz w:val="24"/>
          <w:szCs w:val="24"/>
        </w:rPr>
        <w:t xml:space="preserve">RFP Campaign Communications Consulting </w:t>
      </w:r>
    </w:p>
    <w:p w:rsidR="00870D20" w:rsidRPr="00870D20" w:rsidRDefault="00870D20" w:rsidP="00870D20">
      <w:pPr>
        <w:spacing w:after="0" w:line="240" w:lineRule="auto"/>
        <w:jc w:val="center"/>
        <w:rPr>
          <w:rFonts w:ascii="Arial" w:eastAsia="Times New Roman" w:hAnsi="Arial" w:cs="Arial"/>
          <w:b/>
          <w:smallCaps/>
          <w:sz w:val="18"/>
          <w:szCs w:val="18"/>
        </w:rPr>
      </w:pPr>
      <w:r w:rsidRPr="00870D20">
        <w:rPr>
          <w:rFonts w:ascii="Arial" w:eastAsia="Times New Roman" w:hAnsi="Arial" w:cs="Arial"/>
          <w:b/>
          <w:sz w:val="18"/>
          <w:szCs w:val="18"/>
        </w:rPr>
        <w:t>dated</w:t>
      </w:r>
      <w:r w:rsidRPr="00870D20">
        <w:rPr>
          <w:rFonts w:ascii="Arial" w:eastAsia="Times New Roman" w:hAnsi="Arial" w:cs="Arial"/>
          <w:b/>
          <w:i/>
          <w:sz w:val="18"/>
          <w:szCs w:val="18"/>
        </w:rPr>
        <w:t xml:space="preserve"> </w:t>
      </w:r>
      <w:r w:rsidRPr="00870D20">
        <w:rPr>
          <w:rFonts w:ascii="Arial" w:eastAsia="Times New Roman" w:hAnsi="Arial" w:cs="Arial"/>
          <w:b/>
          <w:sz w:val="18"/>
          <w:szCs w:val="18"/>
        </w:rPr>
        <w:t>October 28, 2013</w:t>
      </w:r>
      <w:r w:rsidRPr="00870D20">
        <w:rPr>
          <w:rFonts w:ascii="Arial" w:eastAsia="Times New Roman" w:hAnsi="Arial" w:cs="Arial"/>
          <w:b/>
          <w:smallCaps/>
          <w:sz w:val="18"/>
          <w:szCs w:val="18"/>
        </w:rPr>
        <w:t xml:space="preserve"> </w:t>
      </w:r>
    </w:p>
    <w:p w:rsidR="00870D20" w:rsidRPr="00870D20" w:rsidRDefault="00870D20" w:rsidP="00870D20">
      <w:pPr>
        <w:spacing w:after="0" w:line="240" w:lineRule="auto"/>
        <w:jc w:val="center"/>
        <w:rPr>
          <w:rFonts w:ascii="Arial" w:eastAsia="Times New Roman" w:hAnsi="Arial" w:cs="Arial"/>
          <w:b/>
          <w:smallCaps/>
          <w:sz w:val="18"/>
          <w:szCs w:val="18"/>
        </w:rPr>
      </w:pPr>
    </w:p>
    <w:p w:rsidR="00870D20" w:rsidRPr="00870D20" w:rsidRDefault="00870D20" w:rsidP="00870D20">
      <w:pPr>
        <w:tabs>
          <w:tab w:val="left" w:pos="1080"/>
        </w:tabs>
        <w:spacing w:after="0" w:line="240" w:lineRule="auto"/>
        <w:rPr>
          <w:rFonts w:ascii="Arial" w:eastAsia="Times New Roman" w:hAnsi="Arial" w:cs="Arial"/>
          <w:sz w:val="18"/>
          <w:szCs w:val="18"/>
        </w:rPr>
      </w:pPr>
    </w:p>
    <w:p w:rsidR="00870D20" w:rsidRPr="00870D20" w:rsidRDefault="00870D20" w:rsidP="00870D20">
      <w:pPr>
        <w:tabs>
          <w:tab w:val="left" w:pos="1080"/>
        </w:tabs>
        <w:spacing w:after="0" w:line="240" w:lineRule="auto"/>
        <w:jc w:val="both"/>
        <w:rPr>
          <w:rFonts w:ascii="Arial" w:eastAsia="Times New Roman" w:hAnsi="Arial" w:cs="Arial"/>
          <w:sz w:val="18"/>
          <w:szCs w:val="18"/>
        </w:rPr>
      </w:pPr>
      <w:r w:rsidRPr="00870D20">
        <w:rPr>
          <w:rFonts w:ascii="Arial" w:eastAsia="Times New Roman" w:hAnsi="Arial" w:cs="Arial"/>
          <w:sz w:val="18"/>
          <w:szCs w:val="18"/>
        </w:rPr>
        <w:t xml:space="preserve">The pre-bid conference for the </w:t>
      </w:r>
      <w:r w:rsidRPr="00870D20">
        <w:rPr>
          <w:rFonts w:ascii="Arial" w:eastAsia="Times New Roman" w:hAnsi="Arial" w:cs="Arial"/>
          <w:b/>
          <w:sz w:val="18"/>
          <w:szCs w:val="18"/>
        </w:rPr>
        <w:t>Campaign Communications Consulting</w:t>
      </w:r>
      <w:r w:rsidRPr="00870D20">
        <w:rPr>
          <w:rFonts w:ascii="Arial" w:eastAsia="Times New Roman" w:hAnsi="Arial" w:cs="Arial"/>
          <w:sz w:val="18"/>
          <w:szCs w:val="18"/>
        </w:rPr>
        <w:t xml:space="preserve"> was held on </w:t>
      </w:r>
      <w:r w:rsidRPr="00870D20">
        <w:rPr>
          <w:rFonts w:ascii="Arial" w:eastAsia="Times New Roman" w:hAnsi="Arial" w:cs="Arial"/>
          <w:b/>
          <w:sz w:val="18"/>
          <w:szCs w:val="18"/>
        </w:rPr>
        <w:t>November 5, 2013 at 1:00 p.m.</w:t>
      </w:r>
      <w:r w:rsidRPr="00870D20">
        <w:rPr>
          <w:rFonts w:ascii="Arial" w:eastAsia="Times New Roman" w:hAnsi="Arial" w:cs="Arial"/>
          <w:sz w:val="18"/>
          <w:szCs w:val="18"/>
        </w:rPr>
        <w:t xml:space="preserve"> </w:t>
      </w:r>
      <w:r w:rsidRPr="00870D20">
        <w:rPr>
          <w:rFonts w:ascii="Arial" w:eastAsia="Times New Roman" w:hAnsi="Arial" w:cs="Arial"/>
          <w:b/>
          <w:sz w:val="18"/>
          <w:szCs w:val="18"/>
        </w:rPr>
        <w:t>Paula Reyes</w:t>
      </w:r>
      <w:r w:rsidRPr="00870D20">
        <w:rPr>
          <w:rFonts w:ascii="Arial" w:eastAsia="Times New Roman" w:hAnsi="Arial" w:cs="Arial"/>
          <w:sz w:val="18"/>
          <w:szCs w:val="18"/>
        </w:rPr>
        <w:t xml:space="preserve"> reviewed the administrative requirements of the pre-bid package, especially concerning details such as bid due dates and who vendors may contact during the live bid process. </w:t>
      </w:r>
      <w:r w:rsidRPr="00870D20">
        <w:rPr>
          <w:rFonts w:ascii="Arial" w:eastAsia="Times New Roman" w:hAnsi="Arial" w:cs="Arial"/>
          <w:b/>
          <w:sz w:val="18"/>
          <w:szCs w:val="18"/>
        </w:rPr>
        <w:t>Terry Margolis</w:t>
      </w:r>
      <w:r w:rsidR="00A2589A">
        <w:rPr>
          <w:rFonts w:ascii="Arial" w:eastAsia="Times New Roman" w:hAnsi="Arial" w:cs="Arial"/>
          <w:b/>
          <w:sz w:val="18"/>
          <w:szCs w:val="18"/>
        </w:rPr>
        <w:t xml:space="preserve"> and Jen Harte</w:t>
      </w:r>
      <w:r w:rsidRPr="00870D20">
        <w:rPr>
          <w:rFonts w:ascii="Arial" w:eastAsia="Times New Roman" w:hAnsi="Arial" w:cs="Arial"/>
          <w:sz w:val="18"/>
          <w:szCs w:val="18"/>
        </w:rPr>
        <w:t xml:space="preserve"> of the </w:t>
      </w:r>
      <w:r w:rsidRPr="00870D20">
        <w:rPr>
          <w:rFonts w:ascii="Arial" w:eastAsia="Times New Roman" w:hAnsi="Arial" w:cs="Arial"/>
          <w:b/>
          <w:sz w:val="18"/>
          <w:szCs w:val="18"/>
        </w:rPr>
        <w:t>Development and Alumni Affairs</w:t>
      </w:r>
      <w:r w:rsidRPr="00870D20">
        <w:rPr>
          <w:rFonts w:ascii="Arial" w:eastAsia="Times New Roman" w:hAnsi="Arial" w:cs="Arial"/>
          <w:sz w:val="18"/>
          <w:szCs w:val="18"/>
        </w:rPr>
        <w:t xml:space="preserve"> discussed the expectations and scope of work.</w:t>
      </w:r>
    </w:p>
    <w:p w:rsidR="00870D20" w:rsidRPr="00870D20" w:rsidRDefault="00870D20" w:rsidP="00870D20">
      <w:pPr>
        <w:tabs>
          <w:tab w:val="left" w:pos="1080"/>
        </w:tabs>
        <w:spacing w:after="0" w:line="240" w:lineRule="auto"/>
        <w:jc w:val="both"/>
        <w:rPr>
          <w:rFonts w:ascii="Arial" w:eastAsia="Times New Roman" w:hAnsi="Arial" w:cs="Arial"/>
          <w:sz w:val="18"/>
          <w:szCs w:val="18"/>
        </w:rPr>
      </w:pPr>
    </w:p>
    <w:p w:rsidR="00870D20" w:rsidRPr="00870D20" w:rsidRDefault="00870D20" w:rsidP="00870D20">
      <w:pPr>
        <w:tabs>
          <w:tab w:val="left" w:pos="1080"/>
        </w:tabs>
        <w:spacing w:after="0" w:line="240" w:lineRule="auto"/>
        <w:jc w:val="both"/>
        <w:rPr>
          <w:rFonts w:ascii="Arial" w:eastAsia="Times New Roman" w:hAnsi="Arial" w:cs="Arial"/>
          <w:sz w:val="18"/>
          <w:szCs w:val="18"/>
        </w:rPr>
      </w:pPr>
      <w:r w:rsidRPr="00870D20">
        <w:rPr>
          <w:rFonts w:ascii="Arial" w:eastAsia="Times New Roman" w:hAnsi="Arial" w:cs="Arial"/>
          <w:sz w:val="18"/>
          <w:szCs w:val="18"/>
        </w:rPr>
        <w:t xml:space="preserve">The pre-bid conference attendees sign in sheet and meeting minutes are available for downloading from the University Purchasing Web Site at </w:t>
      </w:r>
      <w:r w:rsidRPr="00870D20">
        <w:rPr>
          <w:rFonts w:ascii="Arial" w:eastAsia="Times New Roman" w:hAnsi="Arial" w:cs="Arial"/>
          <w:b/>
          <w:sz w:val="18"/>
          <w:szCs w:val="18"/>
        </w:rPr>
        <w:t>http://www.forms.purchasing.wayne.edu/Adv_bid/Adv_bid.html</w:t>
      </w:r>
      <w:r w:rsidRPr="00870D20">
        <w:rPr>
          <w:rFonts w:ascii="Arial" w:eastAsia="Times New Roman" w:hAnsi="Arial" w:cs="Arial"/>
          <w:sz w:val="18"/>
          <w:szCs w:val="18"/>
        </w:rPr>
        <w:t>.</w:t>
      </w:r>
    </w:p>
    <w:p w:rsidR="00870D20" w:rsidRPr="00870D20" w:rsidRDefault="00870D20" w:rsidP="00870D20">
      <w:pPr>
        <w:tabs>
          <w:tab w:val="left" w:pos="1080"/>
        </w:tabs>
        <w:spacing w:after="0" w:line="240" w:lineRule="auto"/>
        <w:jc w:val="both"/>
        <w:rPr>
          <w:rFonts w:ascii="Arial" w:eastAsia="Times New Roman" w:hAnsi="Arial" w:cs="Arial"/>
          <w:sz w:val="18"/>
          <w:szCs w:val="18"/>
        </w:rPr>
      </w:pPr>
    </w:p>
    <w:p w:rsidR="00870D20" w:rsidRPr="00870D20" w:rsidRDefault="00870D20" w:rsidP="00CF6960">
      <w:pPr>
        <w:spacing w:after="120" w:line="240" w:lineRule="auto"/>
        <w:jc w:val="both"/>
        <w:rPr>
          <w:rFonts w:ascii="Arial" w:eastAsia="Times New Roman" w:hAnsi="Arial" w:cs="Arial"/>
          <w:sz w:val="18"/>
          <w:szCs w:val="18"/>
        </w:rPr>
      </w:pPr>
      <w:r w:rsidRPr="00870D20">
        <w:rPr>
          <w:rFonts w:ascii="Arial" w:eastAsia="Times New Roman" w:hAnsi="Arial" w:cs="Arial"/>
          <w:b/>
          <w:sz w:val="18"/>
          <w:szCs w:val="18"/>
          <w:lang w:val="x-none" w:eastAsia="x-none"/>
        </w:rPr>
        <w:t xml:space="preserve">Numerous questions and answers were addressed at the pre-bid meeting. Some of the issues were as follows: </w:t>
      </w:r>
      <w:bookmarkStart w:id="1" w:name="_Hlt75054070"/>
      <w:bookmarkEnd w:id="1"/>
    </w:p>
    <w:p w:rsidR="00C30E7B" w:rsidRPr="00C30E7B" w:rsidRDefault="00C30E7B" w:rsidP="00870D20">
      <w:pPr>
        <w:numPr>
          <w:ilvl w:val="0"/>
          <w:numId w:val="1"/>
        </w:numPr>
        <w:tabs>
          <w:tab w:val="left" w:pos="1080"/>
        </w:tabs>
        <w:spacing w:after="0" w:line="240" w:lineRule="auto"/>
        <w:jc w:val="both"/>
        <w:rPr>
          <w:rFonts w:ascii="Arial" w:eastAsia="Times New Roman" w:hAnsi="Arial" w:cs="Arial"/>
          <w:b/>
          <w:sz w:val="18"/>
          <w:szCs w:val="18"/>
        </w:rPr>
      </w:pPr>
      <w:r>
        <w:rPr>
          <w:rFonts w:ascii="Arial" w:eastAsia="Times New Roman" w:hAnsi="Arial" w:cs="Arial"/>
          <w:sz w:val="18"/>
          <w:szCs w:val="18"/>
        </w:rPr>
        <w:t>The University is currently in a silent phase.  Public launch set for fall 2014.  Preliminary work with Deans and Directors is already underway.</w:t>
      </w:r>
    </w:p>
    <w:p w:rsidR="00870D20" w:rsidRPr="00475605" w:rsidRDefault="00870D20" w:rsidP="00870D20">
      <w:pPr>
        <w:numPr>
          <w:ilvl w:val="0"/>
          <w:numId w:val="1"/>
        </w:numPr>
        <w:tabs>
          <w:tab w:val="left" w:pos="1080"/>
        </w:tabs>
        <w:spacing w:after="0" w:line="240" w:lineRule="auto"/>
        <w:jc w:val="both"/>
        <w:rPr>
          <w:rFonts w:ascii="Arial" w:eastAsia="Times New Roman" w:hAnsi="Arial" w:cs="Arial"/>
          <w:b/>
          <w:sz w:val="18"/>
          <w:szCs w:val="18"/>
        </w:rPr>
      </w:pPr>
      <w:r w:rsidRPr="00870D20">
        <w:rPr>
          <w:rFonts w:ascii="Arial" w:eastAsia="Times New Roman" w:hAnsi="Arial" w:cs="Arial"/>
          <w:sz w:val="18"/>
          <w:szCs w:val="18"/>
        </w:rPr>
        <w:t>T</w:t>
      </w:r>
      <w:r>
        <w:rPr>
          <w:rFonts w:ascii="Arial" w:eastAsia="Times New Roman" w:hAnsi="Arial" w:cs="Arial"/>
          <w:sz w:val="18"/>
          <w:szCs w:val="18"/>
        </w:rPr>
        <w:t xml:space="preserve">he Campaign goal has </w:t>
      </w:r>
      <w:r w:rsidR="00C30E7B">
        <w:rPr>
          <w:rFonts w:ascii="Arial" w:eastAsia="Times New Roman" w:hAnsi="Arial" w:cs="Arial"/>
          <w:sz w:val="18"/>
          <w:szCs w:val="18"/>
        </w:rPr>
        <w:t xml:space="preserve">not </w:t>
      </w:r>
      <w:r>
        <w:rPr>
          <w:rFonts w:ascii="Arial" w:eastAsia="Times New Roman" w:hAnsi="Arial" w:cs="Arial"/>
          <w:sz w:val="18"/>
          <w:szCs w:val="18"/>
        </w:rPr>
        <w:t>been set</w:t>
      </w:r>
      <w:r w:rsidR="00C30E7B">
        <w:rPr>
          <w:rFonts w:ascii="Arial" w:eastAsia="Times New Roman" w:hAnsi="Arial" w:cs="Arial"/>
          <w:sz w:val="18"/>
          <w:szCs w:val="18"/>
        </w:rPr>
        <w:t>, but may be</w:t>
      </w:r>
      <w:r>
        <w:rPr>
          <w:rFonts w:ascii="Arial" w:eastAsia="Times New Roman" w:hAnsi="Arial" w:cs="Arial"/>
          <w:sz w:val="18"/>
          <w:szCs w:val="18"/>
        </w:rPr>
        <w:t xml:space="preserve"> $750</w:t>
      </w:r>
      <w:r w:rsidR="00A2589A">
        <w:rPr>
          <w:rFonts w:ascii="Arial" w:eastAsia="Times New Roman" w:hAnsi="Arial" w:cs="Arial"/>
          <w:sz w:val="18"/>
          <w:szCs w:val="18"/>
        </w:rPr>
        <w:t xml:space="preserve"> million</w:t>
      </w:r>
      <w:r>
        <w:rPr>
          <w:rFonts w:ascii="Arial" w:eastAsia="Times New Roman" w:hAnsi="Arial" w:cs="Arial"/>
          <w:sz w:val="18"/>
          <w:szCs w:val="18"/>
        </w:rPr>
        <w:t xml:space="preserve">.  The University’s goal is to have received half of the total amount by </w:t>
      </w:r>
      <w:r w:rsidR="00A2589A">
        <w:rPr>
          <w:rFonts w:ascii="Arial" w:eastAsia="Times New Roman" w:hAnsi="Arial" w:cs="Arial"/>
          <w:sz w:val="18"/>
          <w:szCs w:val="18"/>
        </w:rPr>
        <w:t xml:space="preserve">the public </w:t>
      </w:r>
      <w:r>
        <w:rPr>
          <w:rFonts w:ascii="Arial" w:eastAsia="Times New Roman" w:hAnsi="Arial" w:cs="Arial"/>
          <w:sz w:val="18"/>
          <w:szCs w:val="18"/>
        </w:rPr>
        <w:t>launch.</w:t>
      </w:r>
    </w:p>
    <w:p w:rsidR="00475605" w:rsidRPr="002545D7" w:rsidRDefault="00475605" w:rsidP="00475605">
      <w:pPr>
        <w:numPr>
          <w:ilvl w:val="0"/>
          <w:numId w:val="1"/>
        </w:numPr>
        <w:tabs>
          <w:tab w:val="left" w:pos="1080"/>
        </w:tabs>
        <w:spacing w:after="0" w:line="240" w:lineRule="auto"/>
        <w:jc w:val="both"/>
        <w:rPr>
          <w:rFonts w:ascii="Arial" w:eastAsia="Times New Roman" w:hAnsi="Arial" w:cs="Arial"/>
          <w:sz w:val="18"/>
          <w:szCs w:val="18"/>
        </w:rPr>
      </w:pPr>
      <w:r>
        <w:rPr>
          <w:rFonts w:ascii="Arial" w:eastAsia="Times New Roman" w:hAnsi="Arial" w:cs="Arial"/>
          <w:sz w:val="18"/>
          <w:szCs w:val="18"/>
        </w:rPr>
        <w:t xml:space="preserve">The University has not </w:t>
      </w:r>
      <w:r w:rsidR="00F006F5">
        <w:rPr>
          <w:rFonts w:ascii="Arial" w:eastAsia="Times New Roman" w:hAnsi="Arial" w:cs="Arial"/>
          <w:sz w:val="18"/>
          <w:szCs w:val="18"/>
        </w:rPr>
        <w:t xml:space="preserve">finalized </w:t>
      </w:r>
      <w:r>
        <w:rPr>
          <w:rFonts w:ascii="Arial" w:eastAsia="Times New Roman" w:hAnsi="Arial" w:cs="Arial"/>
          <w:sz w:val="18"/>
          <w:szCs w:val="18"/>
        </w:rPr>
        <w:t xml:space="preserve">a budget at this time.  Development </w:t>
      </w:r>
      <w:r w:rsidR="00F006F5">
        <w:rPr>
          <w:rFonts w:ascii="Arial" w:eastAsia="Times New Roman" w:hAnsi="Arial" w:cs="Arial"/>
          <w:sz w:val="18"/>
          <w:szCs w:val="18"/>
        </w:rPr>
        <w:t>is</w:t>
      </w:r>
      <w:r>
        <w:rPr>
          <w:rFonts w:ascii="Arial" w:eastAsia="Times New Roman" w:hAnsi="Arial" w:cs="Arial"/>
          <w:sz w:val="18"/>
          <w:szCs w:val="18"/>
        </w:rPr>
        <w:t xml:space="preserve"> looking for consultant expertise.  </w:t>
      </w:r>
    </w:p>
    <w:p w:rsidR="00870D20" w:rsidRPr="00870D20" w:rsidRDefault="00F006F5" w:rsidP="00870D20">
      <w:pPr>
        <w:numPr>
          <w:ilvl w:val="0"/>
          <w:numId w:val="1"/>
        </w:numPr>
        <w:tabs>
          <w:tab w:val="left" w:pos="1080"/>
        </w:tabs>
        <w:spacing w:after="0" w:line="240" w:lineRule="auto"/>
        <w:jc w:val="both"/>
        <w:rPr>
          <w:rFonts w:ascii="Arial" w:eastAsia="Times New Roman" w:hAnsi="Arial" w:cs="Arial"/>
          <w:b/>
          <w:sz w:val="18"/>
          <w:szCs w:val="18"/>
        </w:rPr>
      </w:pPr>
      <w:r>
        <w:rPr>
          <w:rFonts w:ascii="Arial" w:eastAsia="Times New Roman" w:hAnsi="Arial" w:cs="Arial"/>
          <w:sz w:val="18"/>
          <w:szCs w:val="18"/>
        </w:rPr>
        <w:t xml:space="preserve">It will be important to develop campaign identity that can unify the campaign but allow each school, college and unit to express their unique brand.  </w:t>
      </w:r>
      <w:r w:rsidR="00870D20">
        <w:rPr>
          <w:rFonts w:ascii="Arial" w:eastAsia="Times New Roman" w:hAnsi="Arial" w:cs="Arial"/>
          <w:sz w:val="18"/>
          <w:szCs w:val="18"/>
        </w:rPr>
        <w:t xml:space="preserve">The University has defined </w:t>
      </w:r>
      <w:r w:rsidR="00C30E7B">
        <w:rPr>
          <w:rFonts w:ascii="Arial" w:eastAsia="Times New Roman" w:hAnsi="Arial" w:cs="Arial"/>
          <w:sz w:val="18"/>
          <w:szCs w:val="18"/>
        </w:rPr>
        <w:t>identity</w:t>
      </w:r>
      <w:r>
        <w:rPr>
          <w:rFonts w:ascii="Arial" w:eastAsia="Times New Roman" w:hAnsi="Arial" w:cs="Arial"/>
          <w:sz w:val="18"/>
          <w:szCs w:val="18"/>
        </w:rPr>
        <w:t xml:space="preserve"> standards and the campaign communication material and identity should be in </w:t>
      </w:r>
      <w:r w:rsidR="00185306">
        <w:rPr>
          <w:rFonts w:ascii="Arial" w:eastAsia="Times New Roman" w:hAnsi="Arial" w:cs="Arial"/>
          <w:sz w:val="18"/>
          <w:szCs w:val="18"/>
        </w:rPr>
        <w:t>alignment</w:t>
      </w:r>
      <w:r>
        <w:rPr>
          <w:rFonts w:ascii="Arial" w:eastAsia="Times New Roman" w:hAnsi="Arial" w:cs="Arial"/>
          <w:sz w:val="18"/>
          <w:szCs w:val="18"/>
        </w:rPr>
        <w:t xml:space="preserve"> with University standards.</w:t>
      </w:r>
      <w:r w:rsidR="00C30E7B">
        <w:rPr>
          <w:rFonts w:ascii="Arial" w:eastAsia="Times New Roman" w:hAnsi="Arial" w:cs="Arial"/>
          <w:sz w:val="18"/>
          <w:szCs w:val="18"/>
        </w:rPr>
        <w:t xml:space="preserve">  The</w:t>
      </w:r>
      <w:r w:rsidR="002545D7">
        <w:rPr>
          <w:rFonts w:ascii="Arial" w:eastAsia="Times New Roman" w:hAnsi="Arial" w:cs="Arial"/>
          <w:sz w:val="18"/>
          <w:szCs w:val="18"/>
        </w:rPr>
        <w:t xml:space="preserve"> University Identity Manual provide</w:t>
      </w:r>
      <w:r>
        <w:rPr>
          <w:rFonts w:ascii="Arial" w:eastAsia="Times New Roman" w:hAnsi="Arial" w:cs="Arial"/>
          <w:sz w:val="18"/>
          <w:szCs w:val="18"/>
        </w:rPr>
        <w:t>s</w:t>
      </w:r>
      <w:r w:rsidR="002545D7">
        <w:rPr>
          <w:rFonts w:ascii="Arial" w:eastAsia="Times New Roman" w:hAnsi="Arial" w:cs="Arial"/>
          <w:sz w:val="18"/>
          <w:szCs w:val="18"/>
        </w:rPr>
        <w:t xml:space="preserve"> guidelines </w:t>
      </w:r>
      <w:r>
        <w:rPr>
          <w:rFonts w:ascii="Arial" w:eastAsia="Times New Roman" w:hAnsi="Arial" w:cs="Arial"/>
          <w:sz w:val="18"/>
          <w:szCs w:val="18"/>
        </w:rPr>
        <w:t>on University identity standards</w:t>
      </w:r>
      <w:r w:rsidR="002545D7">
        <w:rPr>
          <w:rFonts w:ascii="Arial" w:eastAsia="Times New Roman" w:hAnsi="Arial" w:cs="Arial"/>
          <w:sz w:val="18"/>
          <w:szCs w:val="18"/>
        </w:rPr>
        <w:t>.</w:t>
      </w:r>
      <w:r w:rsidR="00C30E7B">
        <w:rPr>
          <w:rFonts w:ascii="Arial" w:eastAsia="Times New Roman" w:hAnsi="Arial" w:cs="Arial"/>
          <w:sz w:val="18"/>
          <w:szCs w:val="18"/>
        </w:rPr>
        <w:t xml:space="preserve">  </w:t>
      </w:r>
    </w:p>
    <w:p w:rsidR="00870D20" w:rsidRPr="002545D7" w:rsidRDefault="002545D7" w:rsidP="00870D20">
      <w:pPr>
        <w:numPr>
          <w:ilvl w:val="0"/>
          <w:numId w:val="1"/>
        </w:numPr>
        <w:tabs>
          <w:tab w:val="left" w:pos="1080"/>
        </w:tabs>
        <w:spacing w:after="0" w:line="240" w:lineRule="auto"/>
        <w:jc w:val="both"/>
        <w:rPr>
          <w:rFonts w:ascii="Arial" w:eastAsia="Times New Roman" w:hAnsi="Arial" w:cs="Arial"/>
          <w:sz w:val="18"/>
          <w:szCs w:val="18"/>
        </w:rPr>
      </w:pPr>
      <w:r w:rsidRPr="002545D7">
        <w:rPr>
          <w:rFonts w:ascii="Arial" w:eastAsia="Times New Roman" w:hAnsi="Arial" w:cs="Arial"/>
          <w:sz w:val="18"/>
          <w:szCs w:val="18"/>
        </w:rPr>
        <w:t>The Campaign theme</w:t>
      </w:r>
      <w:r w:rsidR="00F006F5">
        <w:rPr>
          <w:rFonts w:ascii="Arial" w:eastAsia="Times New Roman" w:hAnsi="Arial" w:cs="Arial"/>
          <w:sz w:val="18"/>
          <w:szCs w:val="18"/>
        </w:rPr>
        <w:t xml:space="preserve"> and priorities</w:t>
      </w:r>
      <w:r w:rsidRPr="002545D7">
        <w:rPr>
          <w:rFonts w:ascii="Arial" w:eastAsia="Times New Roman" w:hAnsi="Arial" w:cs="Arial"/>
          <w:sz w:val="18"/>
          <w:szCs w:val="18"/>
        </w:rPr>
        <w:t xml:space="preserve"> </w:t>
      </w:r>
      <w:r w:rsidR="00F006F5">
        <w:rPr>
          <w:rFonts w:ascii="Arial" w:eastAsia="Times New Roman" w:hAnsi="Arial" w:cs="Arial"/>
          <w:sz w:val="18"/>
          <w:szCs w:val="18"/>
        </w:rPr>
        <w:t>are</w:t>
      </w:r>
      <w:r w:rsidR="00F006F5" w:rsidRPr="002545D7">
        <w:rPr>
          <w:rFonts w:ascii="Arial" w:eastAsia="Times New Roman" w:hAnsi="Arial" w:cs="Arial"/>
          <w:sz w:val="18"/>
          <w:szCs w:val="18"/>
        </w:rPr>
        <w:t xml:space="preserve"> </w:t>
      </w:r>
      <w:r>
        <w:rPr>
          <w:rFonts w:ascii="Arial" w:eastAsia="Times New Roman" w:hAnsi="Arial" w:cs="Arial"/>
          <w:sz w:val="18"/>
          <w:szCs w:val="18"/>
        </w:rPr>
        <w:t xml:space="preserve">close to being </w:t>
      </w:r>
      <w:r w:rsidRPr="002545D7">
        <w:rPr>
          <w:rFonts w:ascii="Arial" w:eastAsia="Times New Roman" w:hAnsi="Arial" w:cs="Arial"/>
          <w:sz w:val="18"/>
          <w:szCs w:val="18"/>
        </w:rPr>
        <w:t xml:space="preserve">finalized, however </w:t>
      </w:r>
      <w:r>
        <w:rPr>
          <w:rFonts w:ascii="Arial" w:eastAsia="Times New Roman" w:hAnsi="Arial" w:cs="Arial"/>
          <w:sz w:val="18"/>
          <w:szCs w:val="18"/>
        </w:rPr>
        <w:t xml:space="preserve">Development is open to receiving input from the selected consultant. </w:t>
      </w:r>
    </w:p>
    <w:p w:rsidR="00870D20" w:rsidRPr="002545D7" w:rsidRDefault="002545D7" w:rsidP="00870D20">
      <w:pPr>
        <w:numPr>
          <w:ilvl w:val="0"/>
          <w:numId w:val="1"/>
        </w:numPr>
        <w:tabs>
          <w:tab w:val="left" w:pos="1080"/>
        </w:tabs>
        <w:spacing w:after="0" w:line="240" w:lineRule="auto"/>
        <w:jc w:val="both"/>
        <w:rPr>
          <w:rFonts w:ascii="Arial" w:eastAsia="Times New Roman" w:hAnsi="Arial" w:cs="Arial"/>
          <w:sz w:val="18"/>
          <w:szCs w:val="18"/>
        </w:rPr>
      </w:pPr>
      <w:r>
        <w:rPr>
          <w:rFonts w:ascii="Arial" w:eastAsia="Times New Roman" w:hAnsi="Arial" w:cs="Arial"/>
          <w:sz w:val="18"/>
          <w:szCs w:val="18"/>
        </w:rPr>
        <w:t xml:space="preserve">The University anticipates </w:t>
      </w:r>
      <w:r w:rsidR="00C80639">
        <w:rPr>
          <w:rFonts w:ascii="Arial" w:eastAsia="Times New Roman" w:hAnsi="Arial" w:cs="Arial"/>
          <w:sz w:val="18"/>
          <w:szCs w:val="18"/>
        </w:rPr>
        <w:t>a video or a similar visual element</w:t>
      </w:r>
      <w:r w:rsidR="00F006F5">
        <w:rPr>
          <w:rFonts w:ascii="Arial" w:eastAsia="Times New Roman" w:hAnsi="Arial" w:cs="Arial"/>
          <w:sz w:val="18"/>
          <w:szCs w:val="18"/>
        </w:rPr>
        <w:t xml:space="preserve"> </w:t>
      </w:r>
      <w:r>
        <w:rPr>
          <w:rFonts w:ascii="Arial" w:eastAsia="Times New Roman" w:hAnsi="Arial" w:cs="Arial"/>
          <w:sz w:val="18"/>
          <w:szCs w:val="18"/>
        </w:rPr>
        <w:t>as part of the launch.</w:t>
      </w:r>
    </w:p>
    <w:p w:rsidR="00870D20" w:rsidRDefault="002545D7" w:rsidP="00870D20">
      <w:pPr>
        <w:numPr>
          <w:ilvl w:val="0"/>
          <w:numId w:val="1"/>
        </w:numPr>
        <w:tabs>
          <w:tab w:val="left" w:pos="1080"/>
        </w:tabs>
        <w:spacing w:after="0" w:line="240" w:lineRule="auto"/>
        <w:jc w:val="both"/>
        <w:rPr>
          <w:rFonts w:ascii="Arial" w:eastAsia="Times New Roman" w:hAnsi="Arial" w:cs="Arial"/>
          <w:sz w:val="18"/>
          <w:szCs w:val="18"/>
        </w:rPr>
      </w:pPr>
      <w:r>
        <w:rPr>
          <w:rFonts w:ascii="Arial" w:eastAsia="Times New Roman" w:hAnsi="Arial" w:cs="Arial"/>
          <w:sz w:val="18"/>
          <w:szCs w:val="18"/>
        </w:rPr>
        <w:t>Estimates are for planning</w:t>
      </w:r>
      <w:r w:rsidR="00F006F5">
        <w:rPr>
          <w:rFonts w:ascii="Arial" w:eastAsia="Times New Roman" w:hAnsi="Arial" w:cs="Arial"/>
          <w:sz w:val="18"/>
          <w:szCs w:val="18"/>
        </w:rPr>
        <w:t>, creative and design</w:t>
      </w:r>
      <w:r w:rsidR="00E0736F">
        <w:rPr>
          <w:rFonts w:ascii="Arial" w:eastAsia="Times New Roman" w:hAnsi="Arial" w:cs="Arial"/>
          <w:sz w:val="18"/>
          <w:szCs w:val="18"/>
        </w:rPr>
        <w:t>, but not for the execution of such elements as the production of a video</w:t>
      </w:r>
      <w:r w:rsidR="00F006F5">
        <w:rPr>
          <w:rFonts w:ascii="Arial" w:eastAsia="Times New Roman" w:hAnsi="Arial" w:cs="Arial"/>
          <w:sz w:val="18"/>
          <w:szCs w:val="18"/>
        </w:rPr>
        <w:t xml:space="preserve"> or printing of materials</w:t>
      </w:r>
      <w:r w:rsidR="00E0736F">
        <w:rPr>
          <w:rFonts w:ascii="Arial" w:eastAsia="Times New Roman" w:hAnsi="Arial" w:cs="Arial"/>
          <w:sz w:val="18"/>
          <w:szCs w:val="18"/>
        </w:rPr>
        <w:t xml:space="preserve">. </w:t>
      </w:r>
    </w:p>
    <w:p w:rsidR="00E0736F" w:rsidRDefault="00E0736F" w:rsidP="00870D20">
      <w:pPr>
        <w:numPr>
          <w:ilvl w:val="0"/>
          <w:numId w:val="1"/>
        </w:numPr>
        <w:tabs>
          <w:tab w:val="left" w:pos="1080"/>
        </w:tabs>
        <w:spacing w:after="0" w:line="240" w:lineRule="auto"/>
        <w:jc w:val="both"/>
        <w:rPr>
          <w:rFonts w:ascii="Arial" w:eastAsia="Times New Roman" w:hAnsi="Arial" w:cs="Arial"/>
          <w:sz w:val="18"/>
          <w:szCs w:val="18"/>
        </w:rPr>
      </w:pPr>
      <w:r>
        <w:rPr>
          <w:rFonts w:ascii="Arial" w:eastAsia="Times New Roman" w:hAnsi="Arial" w:cs="Arial"/>
          <w:sz w:val="18"/>
          <w:szCs w:val="18"/>
        </w:rPr>
        <w:t xml:space="preserve">Other elements should </w:t>
      </w:r>
      <w:r w:rsidR="00C80639">
        <w:rPr>
          <w:rFonts w:ascii="Arial" w:eastAsia="Times New Roman" w:hAnsi="Arial" w:cs="Arial"/>
          <w:sz w:val="18"/>
          <w:szCs w:val="18"/>
        </w:rPr>
        <w:t>be estimated on cost s</w:t>
      </w:r>
      <w:r>
        <w:rPr>
          <w:rFonts w:ascii="Arial" w:eastAsia="Times New Roman" w:hAnsi="Arial" w:cs="Arial"/>
          <w:sz w:val="18"/>
          <w:szCs w:val="18"/>
        </w:rPr>
        <w:t xml:space="preserve">chedule C, such as the cost of </w:t>
      </w:r>
      <w:r w:rsidR="00F006F5">
        <w:rPr>
          <w:rFonts w:ascii="Arial" w:eastAsia="Times New Roman" w:hAnsi="Arial" w:cs="Arial"/>
          <w:sz w:val="18"/>
          <w:szCs w:val="18"/>
        </w:rPr>
        <w:t>design for specific assets</w:t>
      </w:r>
      <w:r>
        <w:rPr>
          <w:rFonts w:ascii="Arial" w:eastAsia="Times New Roman" w:hAnsi="Arial" w:cs="Arial"/>
          <w:sz w:val="18"/>
          <w:szCs w:val="18"/>
        </w:rPr>
        <w:t xml:space="preserve"> etc.  Development will need to understand what vision of total cost would be within a consultant’s proposal. </w:t>
      </w:r>
    </w:p>
    <w:p w:rsidR="00E0736F" w:rsidRDefault="00E0736F" w:rsidP="00870D20">
      <w:pPr>
        <w:numPr>
          <w:ilvl w:val="0"/>
          <w:numId w:val="1"/>
        </w:numPr>
        <w:tabs>
          <w:tab w:val="left" w:pos="1080"/>
        </w:tabs>
        <w:spacing w:after="0" w:line="240" w:lineRule="auto"/>
        <w:jc w:val="both"/>
        <w:rPr>
          <w:rFonts w:ascii="Arial" w:eastAsia="Times New Roman" w:hAnsi="Arial" w:cs="Arial"/>
          <w:sz w:val="18"/>
          <w:szCs w:val="18"/>
        </w:rPr>
      </w:pPr>
      <w:r>
        <w:rPr>
          <w:rFonts w:ascii="Arial" w:eastAsia="Times New Roman" w:hAnsi="Arial" w:cs="Arial"/>
          <w:sz w:val="18"/>
          <w:szCs w:val="18"/>
        </w:rPr>
        <w:t>Consultants may prov</w:t>
      </w:r>
      <w:r w:rsidR="00C80639">
        <w:rPr>
          <w:rFonts w:ascii="Arial" w:eastAsia="Times New Roman" w:hAnsi="Arial" w:cs="Arial"/>
          <w:sz w:val="18"/>
          <w:szCs w:val="18"/>
        </w:rPr>
        <w:t>ide a-la-carte deliverables in s</w:t>
      </w:r>
      <w:r>
        <w:rPr>
          <w:rFonts w:ascii="Arial" w:eastAsia="Times New Roman" w:hAnsi="Arial" w:cs="Arial"/>
          <w:sz w:val="18"/>
          <w:szCs w:val="18"/>
        </w:rPr>
        <w:t xml:space="preserve">chedule C to allow the University to select from the offering and ideas.  Any assumptions should be added beneath the table of assets.  </w:t>
      </w:r>
    </w:p>
    <w:p w:rsidR="00C80639" w:rsidRDefault="00C80639" w:rsidP="00870D20">
      <w:pPr>
        <w:numPr>
          <w:ilvl w:val="0"/>
          <w:numId w:val="1"/>
        </w:numPr>
        <w:tabs>
          <w:tab w:val="left" w:pos="1080"/>
        </w:tabs>
        <w:spacing w:after="0" w:line="240" w:lineRule="auto"/>
        <w:jc w:val="both"/>
        <w:rPr>
          <w:rFonts w:ascii="Arial" w:eastAsia="Times New Roman" w:hAnsi="Arial" w:cs="Arial"/>
          <w:sz w:val="18"/>
          <w:szCs w:val="18"/>
        </w:rPr>
      </w:pPr>
      <w:r>
        <w:rPr>
          <w:rFonts w:ascii="Arial" w:eastAsia="Times New Roman" w:hAnsi="Arial" w:cs="Arial"/>
          <w:sz w:val="18"/>
          <w:szCs w:val="18"/>
        </w:rPr>
        <w:t xml:space="preserve">A revised cost schedule C is below.  The revised cost schedule must be </w:t>
      </w:r>
      <w:r w:rsidRPr="00CF6960">
        <w:rPr>
          <w:rFonts w:ascii="Arial" w:eastAsia="Times New Roman" w:hAnsi="Arial" w:cs="Arial"/>
          <w:sz w:val="18"/>
          <w:szCs w:val="18"/>
        </w:rPr>
        <w:t>included as part of the response to this RFP</w:t>
      </w:r>
      <w:r>
        <w:rPr>
          <w:rFonts w:ascii="Arial" w:eastAsia="Times New Roman" w:hAnsi="Arial" w:cs="Arial"/>
          <w:sz w:val="18"/>
          <w:szCs w:val="18"/>
        </w:rPr>
        <w:t>.</w:t>
      </w:r>
    </w:p>
    <w:p w:rsidR="00E0736F" w:rsidRDefault="00F006F5" w:rsidP="00870D20">
      <w:pPr>
        <w:numPr>
          <w:ilvl w:val="0"/>
          <w:numId w:val="1"/>
        </w:numPr>
        <w:tabs>
          <w:tab w:val="left" w:pos="1080"/>
        </w:tabs>
        <w:spacing w:after="0" w:line="240" w:lineRule="auto"/>
        <w:jc w:val="both"/>
        <w:rPr>
          <w:rFonts w:ascii="Arial" w:eastAsia="Times New Roman" w:hAnsi="Arial" w:cs="Arial"/>
          <w:sz w:val="18"/>
          <w:szCs w:val="18"/>
        </w:rPr>
      </w:pPr>
      <w:r>
        <w:rPr>
          <w:rFonts w:ascii="Arial" w:eastAsia="Times New Roman" w:hAnsi="Arial" w:cs="Arial"/>
          <w:sz w:val="18"/>
          <w:szCs w:val="18"/>
        </w:rPr>
        <w:t xml:space="preserve">Writing </w:t>
      </w:r>
      <w:r w:rsidR="00E0736F">
        <w:rPr>
          <w:rFonts w:ascii="Arial" w:eastAsia="Times New Roman" w:hAnsi="Arial" w:cs="Arial"/>
          <w:sz w:val="18"/>
          <w:szCs w:val="18"/>
        </w:rPr>
        <w:t>of case statements will be handled by the University.  The University has not made an overall case statement yet, individual schools</w:t>
      </w:r>
      <w:r>
        <w:rPr>
          <w:rFonts w:ascii="Arial" w:eastAsia="Times New Roman" w:hAnsi="Arial" w:cs="Arial"/>
          <w:sz w:val="18"/>
          <w:szCs w:val="18"/>
        </w:rPr>
        <w:t>/colleges case statements are in development</w:t>
      </w:r>
      <w:r w:rsidR="00E0736F">
        <w:rPr>
          <w:rFonts w:ascii="Arial" w:eastAsia="Times New Roman" w:hAnsi="Arial" w:cs="Arial"/>
          <w:sz w:val="18"/>
          <w:szCs w:val="18"/>
        </w:rPr>
        <w:t xml:space="preserve">.  </w:t>
      </w:r>
    </w:p>
    <w:p w:rsidR="00E0736F" w:rsidRDefault="00E0736F" w:rsidP="00870D20">
      <w:pPr>
        <w:numPr>
          <w:ilvl w:val="0"/>
          <w:numId w:val="1"/>
        </w:numPr>
        <w:tabs>
          <w:tab w:val="left" w:pos="1080"/>
        </w:tabs>
        <w:spacing w:after="0" w:line="240" w:lineRule="auto"/>
        <w:jc w:val="both"/>
        <w:rPr>
          <w:rFonts w:ascii="Arial" w:eastAsia="Times New Roman" w:hAnsi="Arial" w:cs="Arial"/>
          <w:sz w:val="18"/>
          <w:szCs w:val="18"/>
        </w:rPr>
      </w:pPr>
      <w:r>
        <w:rPr>
          <w:rFonts w:ascii="Arial" w:eastAsia="Times New Roman" w:hAnsi="Arial" w:cs="Arial"/>
          <w:sz w:val="18"/>
          <w:szCs w:val="18"/>
        </w:rPr>
        <w:t>Prospects have been identified as part of our data mining and modeling.</w:t>
      </w:r>
    </w:p>
    <w:p w:rsidR="00E0736F" w:rsidRDefault="00475605" w:rsidP="00870D20">
      <w:pPr>
        <w:numPr>
          <w:ilvl w:val="0"/>
          <w:numId w:val="1"/>
        </w:numPr>
        <w:tabs>
          <w:tab w:val="left" w:pos="1080"/>
        </w:tabs>
        <w:spacing w:after="0" w:line="240" w:lineRule="auto"/>
        <w:jc w:val="both"/>
        <w:rPr>
          <w:rFonts w:ascii="Arial" w:eastAsia="Times New Roman" w:hAnsi="Arial" w:cs="Arial"/>
          <w:sz w:val="18"/>
          <w:szCs w:val="18"/>
        </w:rPr>
      </w:pPr>
      <w:r>
        <w:rPr>
          <w:rFonts w:ascii="Arial" w:eastAsia="Times New Roman" w:hAnsi="Arial" w:cs="Arial"/>
          <w:sz w:val="18"/>
          <w:szCs w:val="18"/>
        </w:rPr>
        <w:t xml:space="preserve">Success indicators of the campaign </w:t>
      </w:r>
      <w:r w:rsidR="00F006F5">
        <w:rPr>
          <w:rFonts w:ascii="Arial" w:eastAsia="Times New Roman" w:hAnsi="Arial" w:cs="Arial"/>
          <w:sz w:val="18"/>
          <w:szCs w:val="18"/>
        </w:rPr>
        <w:t>are being</w:t>
      </w:r>
      <w:r>
        <w:rPr>
          <w:rFonts w:ascii="Arial" w:eastAsia="Times New Roman" w:hAnsi="Arial" w:cs="Arial"/>
          <w:sz w:val="18"/>
          <w:szCs w:val="18"/>
        </w:rPr>
        <w:t xml:space="preserve"> developed as part of the overall campaign effort.</w:t>
      </w:r>
    </w:p>
    <w:p w:rsidR="00475605" w:rsidRDefault="001B6769" w:rsidP="00870D20">
      <w:pPr>
        <w:numPr>
          <w:ilvl w:val="0"/>
          <w:numId w:val="1"/>
        </w:numPr>
        <w:tabs>
          <w:tab w:val="left" w:pos="1080"/>
        </w:tabs>
        <w:spacing w:after="0" w:line="240" w:lineRule="auto"/>
        <w:jc w:val="both"/>
        <w:rPr>
          <w:rFonts w:ascii="Arial" w:eastAsia="Times New Roman" w:hAnsi="Arial" w:cs="Arial"/>
          <w:sz w:val="18"/>
          <w:szCs w:val="18"/>
        </w:rPr>
      </w:pPr>
      <w:r>
        <w:rPr>
          <w:rFonts w:ascii="Arial" w:eastAsia="Times New Roman" w:hAnsi="Arial" w:cs="Arial"/>
          <w:sz w:val="18"/>
          <w:szCs w:val="18"/>
        </w:rPr>
        <w:t xml:space="preserve">Growing a culture of </w:t>
      </w:r>
      <w:r w:rsidR="00475605">
        <w:rPr>
          <w:rFonts w:ascii="Arial" w:eastAsia="Times New Roman" w:hAnsi="Arial" w:cs="Arial"/>
          <w:sz w:val="18"/>
          <w:szCs w:val="18"/>
        </w:rPr>
        <w:t>philanthropy campus</w:t>
      </w:r>
      <w:r w:rsidR="00A2589A">
        <w:rPr>
          <w:rFonts w:ascii="Arial" w:eastAsia="Times New Roman" w:hAnsi="Arial" w:cs="Arial"/>
          <w:sz w:val="18"/>
          <w:szCs w:val="18"/>
        </w:rPr>
        <w:t xml:space="preserve"> </w:t>
      </w:r>
      <w:r w:rsidR="00475605">
        <w:rPr>
          <w:rFonts w:ascii="Arial" w:eastAsia="Times New Roman" w:hAnsi="Arial" w:cs="Arial"/>
          <w:sz w:val="18"/>
          <w:szCs w:val="18"/>
        </w:rPr>
        <w:t>wide</w:t>
      </w:r>
      <w:r w:rsidR="00A2589A">
        <w:rPr>
          <w:rFonts w:ascii="Arial" w:eastAsia="Times New Roman" w:hAnsi="Arial" w:cs="Arial"/>
          <w:sz w:val="18"/>
          <w:szCs w:val="18"/>
        </w:rPr>
        <w:t>,</w:t>
      </w:r>
      <w:r w:rsidR="00475605">
        <w:rPr>
          <w:rFonts w:ascii="Arial" w:eastAsia="Times New Roman" w:hAnsi="Arial" w:cs="Arial"/>
          <w:sz w:val="18"/>
          <w:szCs w:val="18"/>
        </w:rPr>
        <w:t xml:space="preserve"> including students, faculty and staff</w:t>
      </w:r>
      <w:r w:rsidR="00A2589A">
        <w:rPr>
          <w:rFonts w:ascii="Arial" w:eastAsia="Times New Roman" w:hAnsi="Arial" w:cs="Arial"/>
          <w:sz w:val="18"/>
          <w:szCs w:val="18"/>
        </w:rPr>
        <w:t>,</w:t>
      </w:r>
      <w:r w:rsidR="00475605">
        <w:rPr>
          <w:rFonts w:ascii="Arial" w:eastAsia="Times New Roman" w:hAnsi="Arial" w:cs="Arial"/>
          <w:sz w:val="18"/>
          <w:szCs w:val="18"/>
        </w:rPr>
        <w:t xml:space="preserve"> is part of the goals of this campaign. </w:t>
      </w:r>
    </w:p>
    <w:p w:rsidR="00475605" w:rsidRDefault="00F006F5" w:rsidP="00870D20">
      <w:pPr>
        <w:numPr>
          <w:ilvl w:val="0"/>
          <w:numId w:val="1"/>
        </w:numPr>
        <w:tabs>
          <w:tab w:val="left" w:pos="1080"/>
        </w:tabs>
        <w:spacing w:after="0" w:line="240" w:lineRule="auto"/>
        <w:jc w:val="both"/>
        <w:rPr>
          <w:rFonts w:ascii="Arial" w:eastAsia="Times New Roman" w:hAnsi="Arial" w:cs="Arial"/>
          <w:sz w:val="18"/>
          <w:szCs w:val="18"/>
        </w:rPr>
      </w:pPr>
      <w:r>
        <w:rPr>
          <w:rFonts w:ascii="Arial" w:eastAsia="Times New Roman" w:hAnsi="Arial" w:cs="Arial"/>
          <w:sz w:val="18"/>
          <w:szCs w:val="18"/>
        </w:rPr>
        <w:t xml:space="preserve">There are no plans for an </w:t>
      </w:r>
      <w:r w:rsidR="00475605">
        <w:rPr>
          <w:rFonts w:ascii="Arial" w:eastAsia="Times New Roman" w:hAnsi="Arial" w:cs="Arial"/>
          <w:sz w:val="18"/>
          <w:szCs w:val="18"/>
        </w:rPr>
        <w:t>oversight committee to vote on branding, however, input will be sought from the VP of the Development and the President of the University.</w:t>
      </w:r>
      <w:r w:rsidR="00AA68EC">
        <w:rPr>
          <w:rFonts w:ascii="Arial" w:eastAsia="Times New Roman" w:hAnsi="Arial" w:cs="Arial"/>
          <w:sz w:val="18"/>
          <w:szCs w:val="18"/>
        </w:rPr>
        <w:t xml:space="preserve">  </w:t>
      </w:r>
    </w:p>
    <w:p w:rsidR="00475605" w:rsidRDefault="00475605" w:rsidP="00870D20">
      <w:pPr>
        <w:numPr>
          <w:ilvl w:val="0"/>
          <w:numId w:val="1"/>
        </w:numPr>
        <w:tabs>
          <w:tab w:val="left" w:pos="1080"/>
        </w:tabs>
        <w:spacing w:after="0" w:line="240" w:lineRule="auto"/>
        <w:jc w:val="both"/>
        <w:rPr>
          <w:rFonts w:ascii="Arial" w:eastAsia="Times New Roman" w:hAnsi="Arial" w:cs="Arial"/>
          <w:sz w:val="18"/>
          <w:szCs w:val="18"/>
        </w:rPr>
      </w:pPr>
      <w:r>
        <w:rPr>
          <w:rFonts w:ascii="Arial" w:eastAsia="Times New Roman" w:hAnsi="Arial" w:cs="Arial"/>
          <w:sz w:val="18"/>
          <w:szCs w:val="18"/>
        </w:rPr>
        <w:t>Any chargeable expenses should be billed at cost.</w:t>
      </w:r>
    </w:p>
    <w:p w:rsidR="00475605" w:rsidRDefault="00475605" w:rsidP="00870D20">
      <w:pPr>
        <w:numPr>
          <w:ilvl w:val="0"/>
          <w:numId w:val="1"/>
        </w:numPr>
        <w:tabs>
          <w:tab w:val="left" w:pos="1080"/>
        </w:tabs>
        <w:spacing w:after="0" w:line="240" w:lineRule="auto"/>
        <w:jc w:val="both"/>
        <w:rPr>
          <w:rFonts w:ascii="Arial" w:eastAsia="Times New Roman" w:hAnsi="Arial" w:cs="Arial"/>
          <w:sz w:val="18"/>
          <w:szCs w:val="18"/>
        </w:rPr>
      </w:pPr>
      <w:r>
        <w:rPr>
          <w:rFonts w:ascii="Arial" w:eastAsia="Times New Roman" w:hAnsi="Arial" w:cs="Arial"/>
          <w:sz w:val="18"/>
          <w:szCs w:val="18"/>
        </w:rPr>
        <w:t>There are 8 firms that responded to the RFP.  The sign-in sheet has been posted to the website.</w:t>
      </w:r>
    </w:p>
    <w:p w:rsidR="00CF6960" w:rsidRPr="00C80639" w:rsidRDefault="00475605" w:rsidP="00CF6960">
      <w:pPr>
        <w:numPr>
          <w:ilvl w:val="0"/>
          <w:numId w:val="1"/>
        </w:numPr>
        <w:tabs>
          <w:tab w:val="left" w:pos="1080"/>
        </w:tabs>
        <w:spacing w:after="0" w:line="240" w:lineRule="auto"/>
        <w:jc w:val="both"/>
        <w:rPr>
          <w:rFonts w:ascii="Arial" w:eastAsia="Times New Roman" w:hAnsi="Arial" w:cs="Arial"/>
          <w:sz w:val="18"/>
          <w:szCs w:val="18"/>
        </w:rPr>
      </w:pPr>
      <w:r w:rsidRPr="00C80639">
        <w:rPr>
          <w:rFonts w:ascii="Arial" w:eastAsia="Times New Roman" w:hAnsi="Arial" w:cs="Arial"/>
          <w:sz w:val="18"/>
          <w:szCs w:val="18"/>
        </w:rPr>
        <w:t xml:space="preserve">The Presentation date has been set based on committee availability, if a consultant has a conflict with this date, please add that information to Exhibit 1 with alternate dates included.  </w:t>
      </w:r>
      <w:r w:rsidR="00CF6960" w:rsidRPr="00C80639">
        <w:rPr>
          <w:rFonts w:ascii="Arial" w:eastAsia="Times New Roman" w:hAnsi="Arial" w:cs="Arial"/>
          <w:sz w:val="18"/>
          <w:szCs w:val="18"/>
        </w:rPr>
        <w:t xml:space="preserve"> </w:t>
      </w:r>
    </w:p>
    <w:p w:rsidR="00870D20" w:rsidRPr="00870D20" w:rsidRDefault="00870D20" w:rsidP="00870D20">
      <w:pPr>
        <w:numPr>
          <w:ilvl w:val="0"/>
          <w:numId w:val="1"/>
        </w:numPr>
        <w:tabs>
          <w:tab w:val="left" w:pos="1080"/>
        </w:tabs>
        <w:spacing w:after="0" w:line="240" w:lineRule="auto"/>
        <w:jc w:val="both"/>
        <w:rPr>
          <w:rFonts w:ascii="Arial" w:eastAsia="Times New Roman" w:hAnsi="Arial" w:cs="Arial"/>
          <w:b/>
          <w:sz w:val="18"/>
          <w:szCs w:val="18"/>
        </w:rPr>
      </w:pPr>
      <w:r>
        <w:rPr>
          <w:rFonts w:ascii="Arial" w:eastAsia="Times New Roman" w:hAnsi="Arial" w:cs="Arial"/>
          <w:sz w:val="18"/>
          <w:szCs w:val="18"/>
        </w:rPr>
        <w:t>T</w:t>
      </w:r>
      <w:r w:rsidRPr="00870D20">
        <w:rPr>
          <w:rFonts w:ascii="Arial" w:eastAsia="Times New Roman" w:hAnsi="Arial" w:cs="Arial"/>
          <w:sz w:val="18"/>
          <w:szCs w:val="18"/>
        </w:rPr>
        <w:t xml:space="preserve">he Deadline for project related questions is </w:t>
      </w:r>
      <w:r w:rsidRPr="00870D20">
        <w:rPr>
          <w:rFonts w:ascii="Arial" w:eastAsia="Times New Roman" w:hAnsi="Arial" w:cs="Arial"/>
          <w:b/>
          <w:sz w:val="18"/>
          <w:szCs w:val="18"/>
        </w:rPr>
        <w:t>November 7, 2013</w:t>
      </w:r>
      <w:r w:rsidRPr="00870D20">
        <w:rPr>
          <w:rFonts w:ascii="Arial" w:eastAsia="Times New Roman" w:hAnsi="Arial" w:cs="Arial"/>
          <w:b/>
          <w:i/>
          <w:sz w:val="18"/>
          <w:szCs w:val="18"/>
        </w:rPr>
        <w:t>,</w:t>
      </w:r>
      <w:r w:rsidRPr="00870D20">
        <w:rPr>
          <w:rFonts w:ascii="Arial" w:eastAsia="Times New Roman" w:hAnsi="Arial" w:cs="Arial"/>
          <w:sz w:val="18"/>
          <w:szCs w:val="18"/>
        </w:rPr>
        <w:t xml:space="preserve"> </w:t>
      </w:r>
      <w:r w:rsidRPr="00870D20">
        <w:rPr>
          <w:rFonts w:ascii="Arial" w:eastAsia="Times New Roman" w:hAnsi="Arial" w:cs="Arial"/>
          <w:b/>
          <w:sz w:val="18"/>
          <w:szCs w:val="18"/>
        </w:rPr>
        <w:t>12:00 noon</w:t>
      </w:r>
      <w:r w:rsidRPr="00870D20">
        <w:rPr>
          <w:rFonts w:ascii="Arial" w:eastAsia="Times New Roman" w:hAnsi="Arial" w:cs="Arial"/>
          <w:sz w:val="18"/>
          <w:szCs w:val="18"/>
        </w:rPr>
        <w:t>.</w:t>
      </w:r>
    </w:p>
    <w:p w:rsidR="00870D20" w:rsidRPr="00870D20" w:rsidRDefault="00870D20" w:rsidP="00870D20">
      <w:pPr>
        <w:numPr>
          <w:ilvl w:val="0"/>
          <w:numId w:val="1"/>
        </w:numPr>
        <w:tabs>
          <w:tab w:val="left" w:pos="1080"/>
        </w:tabs>
        <w:spacing w:after="0" w:line="240" w:lineRule="auto"/>
        <w:jc w:val="both"/>
        <w:rPr>
          <w:rFonts w:ascii="Arial" w:eastAsia="Times New Roman" w:hAnsi="Arial" w:cs="Arial"/>
          <w:sz w:val="18"/>
          <w:szCs w:val="18"/>
        </w:rPr>
      </w:pPr>
      <w:r w:rsidRPr="00870D20">
        <w:rPr>
          <w:rFonts w:ascii="Arial" w:eastAsia="Times New Roman" w:hAnsi="Arial" w:cs="Arial"/>
          <w:b/>
          <w:sz w:val="18"/>
          <w:szCs w:val="18"/>
        </w:rPr>
        <w:t>Bids are due November 11, 2013 at 4:00 p.m.</w:t>
      </w:r>
      <w:r w:rsidRPr="00870D20">
        <w:rPr>
          <w:rFonts w:ascii="Arial" w:eastAsia="Times New Roman" w:hAnsi="Arial" w:cs="Arial"/>
          <w:sz w:val="18"/>
          <w:szCs w:val="18"/>
        </w:rPr>
        <w:t>, to be time date stamped in Procurement &amp; Strategic Sourcing located in the Academic/ Administration Bldg., 5700 Cass Avenue, 4</w:t>
      </w:r>
      <w:r w:rsidRPr="00870D20">
        <w:rPr>
          <w:rFonts w:ascii="Arial" w:eastAsia="Times New Roman" w:hAnsi="Arial" w:cs="Arial"/>
          <w:sz w:val="18"/>
          <w:szCs w:val="18"/>
          <w:vertAlign w:val="superscript"/>
        </w:rPr>
        <w:t>th</w:t>
      </w:r>
      <w:r w:rsidRPr="00870D20">
        <w:rPr>
          <w:rFonts w:ascii="Arial" w:eastAsia="Times New Roman" w:hAnsi="Arial" w:cs="Arial"/>
          <w:sz w:val="18"/>
          <w:szCs w:val="18"/>
        </w:rPr>
        <w:t xml:space="preserve"> Floor – Suite 4200, Detroit, MI 48202. </w:t>
      </w:r>
      <w:r w:rsidR="00475605">
        <w:rPr>
          <w:rFonts w:ascii="Arial" w:eastAsia="Times New Roman" w:hAnsi="Arial" w:cs="Arial"/>
          <w:sz w:val="18"/>
          <w:szCs w:val="18"/>
        </w:rPr>
        <w:t xml:space="preserve"> Please make sure the bid is received on time. </w:t>
      </w:r>
    </w:p>
    <w:p w:rsidR="00870D20" w:rsidRPr="00870D20" w:rsidRDefault="00870D20" w:rsidP="00870D20">
      <w:pPr>
        <w:numPr>
          <w:ilvl w:val="0"/>
          <w:numId w:val="1"/>
        </w:numPr>
        <w:tabs>
          <w:tab w:val="left" w:pos="1080"/>
        </w:tabs>
        <w:spacing w:after="0" w:line="240" w:lineRule="auto"/>
        <w:jc w:val="both"/>
        <w:rPr>
          <w:rFonts w:ascii="Arial" w:eastAsia="Times New Roman" w:hAnsi="Arial" w:cs="Arial"/>
          <w:sz w:val="18"/>
          <w:szCs w:val="18"/>
        </w:rPr>
      </w:pPr>
      <w:r w:rsidRPr="00870D20">
        <w:rPr>
          <w:rFonts w:ascii="Arial" w:eastAsia="Times New Roman" w:hAnsi="Arial" w:cs="Arial"/>
          <w:sz w:val="18"/>
          <w:szCs w:val="18"/>
        </w:rPr>
        <w:lastRenderedPageBreak/>
        <w:t xml:space="preserve">We will require an original plus four copies </w:t>
      </w:r>
      <w:r w:rsidRPr="00870D20">
        <w:rPr>
          <w:rFonts w:ascii="Arial" w:eastAsia="Times New Roman" w:hAnsi="Arial" w:cs="Arial"/>
          <w:b/>
          <w:sz w:val="18"/>
          <w:szCs w:val="18"/>
        </w:rPr>
        <w:t>(5 total)</w:t>
      </w:r>
      <w:r w:rsidRPr="00870D20">
        <w:rPr>
          <w:rFonts w:ascii="Arial" w:eastAsia="Times New Roman" w:hAnsi="Arial" w:cs="Arial"/>
          <w:sz w:val="18"/>
          <w:szCs w:val="18"/>
        </w:rPr>
        <w:t xml:space="preserve"> of your proposal.  In addition, an electronic version is required, which should be submitted to our secure mailbox at </w:t>
      </w:r>
      <w:hyperlink r:id="rId8" w:history="1">
        <w:r w:rsidRPr="00870D20">
          <w:rPr>
            <w:rFonts w:ascii="Arial" w:eastAsia="Times New Roman" w:hAnsi="Arial" w:cs="Arial"/>
            <w:b/>
            <w:color w:val="0000FF"/>
            <w:sz w:val="18"/>
            <w:szCs w:val="18"/>
            <w:u w:val="single"/>
          </w:rPr>
          <w:t>rfp@wayne.edu</w:t>
        </w:r>
      </w:hyperlink>
    </w:p>
    <w:p w:rsidR="00870D20" w:rsidRPr="00870D20" w:rsidRDefault="00870D20" w:rsidP="00870D20">
      <w:pPr>
        <w:numPr>
          <w:ilvl w:val="0"/>
          <w:numId w:val="1"/>
        </w:numPr>
        <w:tabs>
          <w:tab w:val="left" w:pos="1080"/>
        </w:tabs>
        <w:spacing w:after="0" w:line="240" w:lineRule="auto"/>
        <w:jc w:val="both"/>
        <w:rPr>
          <w:rFonts w:ascii="Arial" w:eastAsia="Times New Roman" w:hAnsi="Arial" w:cs="Arial"/>
          <w:sz w:val="18"/>
          <w:szCs w:val="18"/>
        </w:rPr>
      </w:pPr>
      <w:r w:rsidRPr="00870D20">
        <w:rPr>
          <w:rFonts w:ascii="Arial" w:eastAsia="Times New Roman" w:hAnsi="Arial" w:cs="Arial"/>
          <w:sz w:val="18"/>
          <w:szCs w:val="18"/>
        </w:rPr>
        <w:t>Any responses, materials, correspondence, or documents provided to the University are subject to the State of Michigan Freedom of Information Act and may be released to third parties in compliance with that Act, regardless of notations in the VENDOR's Proposal to the contrary.</w:t>
      </w:r>
    </w:p>
    <w:p w:rsidR="00870D20" w:rsidRPr="00870D20" w:rsidRDefault="00870D20" w:rsidP="00870D20">
      <w:pPr>
        <w:tabs>
          <w:tab w:val="left" w:pos="1080"/>
        </w:tabs>
        <w:spacing w:after="0" w:line="240" w:lineRule="auto"/>
        <w:jc w:val="both"/>
        <w:rPr>
          <w:rFonts w:ascii="Arial" w:eastAsia="Times New Roman" w:hAnsi="Arial" w:cs="Arial"/>
          <w:sz w:val="18"/>
          <w:szCs w:val="18"/>
        </w:rPr>
      </w:pPr>
    </w:p>
    <w:p w:rsidR="00870D20" w:rsidRPr="00870D20" w:rsidRDefault="00870D20" w:rsidP="00870D20">
      <w:pPr>
        <w:tabs>
          <w:tab w:val="left" w:pos="1080"/>
        </w:tabs>
        <w:spacing w:after="0" w:line="240" w:lineRule="auto"/>
        <w:jc w:val="both"/>
        <w:rPr>
          <w:rFonts w:ascii="Arial" w:eastAsia="Times New Roman" w:hAnsi="Arial" w:cs="Arial"/>
          <w:sz w:val="18"/>
          <w:szCs w:val="18"/>
        </w:rPr>
      </w:pPr>
    </w:p>
    <w:p w:rsidR="00870D20" w:rsidRPr="00870D20" w:rsidRDefault="00870D20" w:rsidP="00870D20">
      <w:pPr>
        <w:tabs>
          <w:tab w:val="left" w:pos="1080"/>
        </w:tabs>
        <w:spacing w:after="0" w:line="240" w:lineRule="auto"/>
        <w:jc w:val="both"/>
        <w:rPr>
          <w:rFonts w:ascii="Arial" w:eastAsia="Times New Roman" w:hAnsi="Arial" w:cs="Arial"/>
          <w:sz w:val="18"/>
          <w:szCs w:val="18"/>
        </w:rPr>
      </w:pPr>
      <w:r w:rsidRPr="00870D20">
        <w:rPr>
          <w:rFonts w:ascii="Arial" w:eastAsia="Times New Roman" w:hAnsi="Arial" w:cs="Arial"/>
          <w:sz w:val="18"/>
          <w:szCs w:val="18"/>
        </w:rPr>
        <w:t xml:space="preserve">All questions concerning this project must be emailed to </w:t>
      </w:r>
      <w:r w:rsidRPr="00870D20">
        <w:rPr>
          <w:rFonts w:ascii="Arial" w:eastAsia="Times New Roman" w:hAnsi="Arial" w:cs="Arial"/>
          <w:b/>
          <w:sz w:val="18"/>
          <w:szCs w:val="18"/>
        </w:rPr>
        <w:t>Paula Reyes</w:t>
      </w:r>
      <w:r w:rsidRPr="00870D20">
        <w:rPr>
          <w:rFonts w:ascii="Arial" w:eastAsia="Times New Roman" w:hAnsi="Arial" w:cs="Arial"/>
          <w:sz w:val="18"/>
          <w:szCs w:val="18"/>
        </w:rPr>
        <w:t xml:space="preserve">, </w:t>
      </w:r>
      <w:r w:rsidR="00475605">
        <w:rPr>
          <w:rFonts w:ascii="Arial" w:eastAsia="Times New Roman" w:hAnsi="Arial" w:cs="Arial"/>
          <w:sz w:val="18"/>
          <w:szCs w:val="18"/>
        </w:rPr>
        <w:t xml:space="preserve">at </w:t>
      </w:r>
      <w:r w:rsidRPr="00870D20">
        <w:rPr>
          <w:rFonts w:ascii="Arial" w:eastAsia="Times New Roman" w:hAnsi="Arial" w:cs="Arial"/>
          <w:b/>
          <w:sz w:val="18"/>
          <w:szCs w:val="18"/>
        </w:rPr>
        <w:t>bb2709@wayne.edu</w:t>
      </w:r>
      <w:r w:rsidRPr="00870D20">
        <w:rPr>
          <w:rFonts w:ascii="Arial" w:eastAsia="Times New Roman" w:hAnsi="Arial" w:cs="Arial"/>
          <w:sz w:val="18"/>
          <w:szCs w:val="18"/>
        </w:rPr>
        <w:t xml:space="preserve"> </w:t>
      </w:r>
      <w:r w:rsidR="00475605">
        <w:rPr>
          <w:rFonts w:ascii="Arial" w:eastAsia="Times New Roman" w:hAnsi="Arial" w:cs="Arial"/>
          <w:sz w:val="18"/>
          <w:szCs w:val="18"/>
        </w:rPr>
        <w:t xml:space="preserve">and </w:t>
      </w:r>
      <w:r w:rsidRPr="00870D20">
        <w:rPr>
          <w:rFonts w:ascii="Arial" w:eastAsia="Times New Roman" w:hAnsi="Arial" w:cs="Arial"/>
          <w:sz w:val="18"/>
          <w:szCs w:val="18"/>
        </w:rPr>
        <w:t xml:space="preserve">copy </w:t>
      </w:r>
      <w:r w:rsidRPr="00870D20">
        <w:rPr>
          <w:rFonts w:ascii="Arial" w:eastAsia="Times New Roman" w:hAnsi="Arial" w:cs="Arial"/>
          <w:b/>
          <w:sz w:val="18"/>
          <w:szCs w:val="18"/>
        </w:rPr>
        <w:t>Kenneth Doherty</w:t>
      </w:r>
      <w:r w:rsidR="00475605">
        <w:rPr>
          <w:rFonts w:ascii="Arial" w:eastAsia="Times New Roman" w:hAnsi="Arial" w:cs="Arial"/>
          <w:sz w:val="18"/>
          <w:szCs w:val="18"/>
        </w:rPr>
        <w:t xml:space="preserve"> at </w:t>
      </w:r>
      <w:r w:rsidRPr="00870D20">
        <w:rPr>
          <w:rFonts w:ascii="Arial" w:eastAsia="Times New Roman" w:hAnsi="Arial" w:cs="Arial"/>
          <w:b/>
          <w:sz w:val="18"/>
          <w:szCs w:val="18"/>
        </w:rPr>
        <w:t>ac0578</w:t>
      </w:r>
      <w:r w:rsidR="00475605">
        <w:rPr>
          <w:rFonts w:ascii="Arial" w:eastAsia="Times New Roman" w:hAnsi="Arial" w:cs="Arial"/>
          <w:b/>
          <w:sz w:val="18"/>
          <w:szCs w:val="18"/>
        </w:rPr>
        <w:t>@wayne.edu</w:t>
      </w:r>
      <w:r w:rsidRPr="00870D20">
        <w:rPr>
          <w:rFonts w:ascii="Arial" w:eastAsia="Times New Roman" w:hAnsi="Arial" w:cs="Arial"/>
          <w:sz w:val="18"/>
          <w:szCs w:val="18"/>
        </w:rPr>
        <w:t xml:space="preserve"> by 12:00 p.m., </w:t>
      </w:r>
      <w:r w:rsidRPr="00870D20">
        <w:rPr>
          <w:rFonts w:ascii="Arial" w:eastAsia="Times New Roman" w:hAnsi="Arial" w:cs="Arial"/>
          <w:b/>
          <w:sz w:val="18"/>
          <w:szCs w:val="18"/>
        </w:rPr>
        <w:t>November 7, 2013.</w:t>
      </w:r>
      <w:r w:rsidRPr="00870D20">
        <w:rPr>
          <w:rFonts w:ascii="Arial" w:eastAsia="Times New Roman" w:hAnsi="Arial" w:cs="Arial"/>
          <w:sz w:val="18"/>
          <w:szCs w:val="18"/>
        </w:rPr>
        <w:t xml:space="preserve">  </w:t>
      </w:r>
    </w:p>
    <w:p w:rsidR="00870D20" w:rsidRPr="00870D20" w:rsidRDefault="00870D20" w:rsidP="00870D20">
      <w:pPr>
        <w:tabs>
          <w:tab w:val="left" w:pos="1080"/>
        </w:tabs>
        <w:spacing w:after="0" w:line="240" w:lineRule="auto"/>
        <w:jc w:val="both"/>
        <w:rPr>
          <w:rFonts w:ascii="Arial" w:eastAsia="Times New Roman" w:hAnsi="Arial" w:cs="Arial"/>
          <w:sz w:val="18"/>
          <w:szCs w:val="18"/>
        </w:rPr>
      </w:pPr>
    </w:p>
    <w:p w:rsidR="00870D20" w:rsidRPr="00870D20" w:rsidRDefault="00870D20" w:rsidP="00870D20">
      <w:pPr>
        <w:tabs>
          <w:tab w:val="left" w:pos="1080"/>
        </w:tabs>
        <w:spacing w:after="0" w:line="240" w:lineRule="auto"/>
        <w:jc w:val="both"/>
        <w:rPr>
          <w:rFonts w:ascii="Arial" w:eastAsia="Times New Roman" w:hAnsi="Arial" w:cs="Arial"/>
          <w:sz w:val="18"/>
          <w:szCs w:val="18"/>
        </w:rPr>
      </w:pPr>
      <w:r w:rsidRPr="00870D20">
        <w:rPr>
          <w:rFonts w:ascii="Arial" w:eastAsia="Times New Roman" w:hAnsi="Arial" w:cs="Arial"/>
          <w:b/>
          <w:sz w:val="18"/>
          <w:szCs w:val="18"/>
        </w:rPr>
        <w:t>Do not contact the Development and Alumni Affairs, or other University Units, directly as this may result in disqualification of your proposal.</w:t>
      </w:r>
    </w:p>
    <w:p w:rsidR="00870D20" w:rsidRPr="00870D20" w:rsidRDefault="00870D20" w:rsidP="00870D20">
      <w:pPr>
        <w:tabs>
          <w:tab w:val="left" w:pos="1080"/>
        </w:tabs>
        <w:spacing w:after="0" w:line="240" w:lineRule="auto"/>
        <w:jc w:val="both"/>
        <w:rPr>
          <w:rFonts w:ascii="Arial" w:eastAsia="Times New Roman" w:hAnsi="Arial" w:cs="Arial"/>
          <w:sz w:val="18"/>
          <w:szCs w:val="18"/>
        </w:rPr>
      </w:pPr>
    </w:p>
    <w:p w:rsidR="00870D20" w:rsidRPr="00870D20" w:rsidRDefault="00870D20" w:rsidP="00870D20">
      <w:pPr>
        <w:spacing w:after="0" w:line="240" w:lineRule="auto"/>
        <w:jc w:val="both"/>
        <w:rPr>
          <w:rFonts w:ascii="Arial" w:eastAsia="Times New Roman" w:hAnsi="Arial" w:cs="Arial"/>
          <w:b/>
          <w:sz w:val="18"/>
          <w:szCs w:val="18"/>
        </w:rPr>
      </w:pPr>
      <w:r w:rsidRPr="00870D20">
        <w:rPr>
          <w:rFonts w:ascii="Arial" w:eastAsia="Times New Roman" w:hAnsi="Arial" w:cs="Arial"/>
          <w:sz w:val="18"/>
          <w:szCs w:val="18"/>
        </w:rPr>
        <w:t>Thank you</w:t>
      </w:r>
    </w:p>
    <w:p w:rsidR="00870D20" w:rsidRPr="00870D20" w:rsidRDefault="00870D20" w:rsidP="00870D20">
      <w:pPr>
        <w:spacing w:after="0" w:line="240" w:lineRule="auto"/>
        <w:jc w:val="both"/>
        <w:rPr>
          <w:rFonts w:ascii="Arial" w:eastAsia="Times New Roman" w:hAnsi="Arial" w:cs="Arial"/>
          <w:sz w:val="18"/>
          <w:szCs w:val="18"/>
        </w:rPr>
      </w:pPr>
    </w:p>
    <w:p w:rsidR="00C80639" w:rsidRDefault="00C80639" w:rsidP="00870D20">
      <w:pPr>
        <w:spacing w:after="0" w:line="240" w:lineRule="auto"/>
        <w:jc w:val="both"/>
        <w:rPr>
          <w:rFonts w:ascii="Arial" w:eastAsia="Times New Roman" w:hAnsi="Arial" w:cs="Arial"/>
          <w:b/>
          <w:sz w:val="18"/>
          <w:szCs w:val="18"/>
        </w:rPr>
      </w:pPr>
    </w:p>
    <w:p w:rsidR="00C80639" w:rsidRDefault="00C80639" w:rsidP="00870D20">
      <w:pPr>
        <w:spacing w:after="0" w:line="240" w:lineRule="auto"/>
        <w:jc w:val="both"/>
        <w:rPr>
          <w:rFonts w:ascii="Arial" w:eastAsia="Times New Roman" w:hAnsi="Arial" w:cs="Arial"/>
          <w:b/>
          <w:sz w:val="18"/>
          <w:szCs w:val="18"/>
        </w:rPr>
      </w:pPr>
    </w:p>
    <w:p w:rsidR="00870D20" w:rsidRPr="00870D20" w:rsidRDefault="00870D20" w:rsidP="00870D20">
      <w:pPr>
        <w:spacing w:after="0" w:line="240" w:lineRule="auto"/>
        <w:jc w:val="both"/>
        <w:rPr>
          <w:rFonts w:ascii="Arial" w:eastAsia="Times New Roman" w:hAnsi="Arial" w:cs="Arial"/>
          <w:sz w:val="18"/>
          <w:szCs w:val="18"/>
        </w:rPr>
      </w:pPr>
      <w:r w:rsidRPr="00870D20">
        <w:rPr>
          <w:rFonts w:ascii="Arial" w:eastAsia="Times New Roman" w:hAnsi="Arial" w:cs="Arial"/>
          <w:b/>
          <w:sz w:val="18"/>
          <w:szCs w:val="18"/>
        </w:rPr>
        <w:t>Paula Reyes</w:t>
      </w:r>
      <w:r w:rsidRPr="00870D20">
        <w:rPr>
          <w:rFonts w:ascii="Arial" w:eastAsia="Times New Roman" w:hAnsi="Arial" w:cs="Arial"/>
          <w:sz w:val="18"/>
          <w:szCs w:val="18"/>
        </w:rPr>
        <w:t xml:space="preserve">, </w:t>
      </w:r>
    </w:p>
    <w:p w:rsidR="00870D20" w:rsidRPr="00870D20" w:rsidRDefault="00870D20" w:rsidP="00870D20">
      <w:pPr>
        <w:spacing w:after="0" w:line="240" w:lineRule="auto"/>
        <w:jc w:val="both"/>
        <w:rPr>
          <w:rFonts w:ascii="Arial" w:eastAsia="Times New Roman" w:hAnsi="Arial" w:cs="Arial"/>
          <w:sz w:val="18"/>
          <w:szCs w:val="18"/>
        </w:rPr>
      </w:pPr>
      <w:r w:rsidRPr="00870D20">
        <w:rPr>
          <w:rFonts w:ascii="Arial" w:eastAsia="Times New Roman" w:hAnsi="Arial" w:cs="Arial"/>
          <w:b/>
          <w:sz w:val="18"/>
          <w:szCs w:val="18"/>
        </w:rPr>
        <w:t>Associate Director</w:t>
      </w:r>
      <w:r w:rsidRPr="00870D20">
        <w:rPr>
          <w:rFonts w:ascii="Arial" w:eastAsia="Times New Roman" w:hAnsi="Arial" w:cs="Arial"/>
          <w:sz w:val="18"/>
          <w:szCs w:val="18"/>
        </w:rPr>
        <w:t>, Purchasing</w:t>
      </w:r>
      <w:r w:rsidRPr="00870D20">
        <w:rPr>
          <w:rFonts w:ascii="Arial" w:eastAsia="Times New Roman" w:hAnsi="Arial" w:cs="Arial"/>
          <w:sz w:val="18"/>
          <w:szCs w:val="18"/>
        </w:rPr>
        <w:tab/>
      </w:r>
      <w:r w:rsidRPr="00870D20">
        <w:rPr>
          <w:rFonts w:ascii="Arial" w:eastAsia="Times New Roman" w:hAnsi="Arial" w:cs="Arial"/>
          <w:sz w:val="18"/>
          <w:szCs w:val="18"/>
        </w:rPr>
        <w:tab/>
      </w:r>
      <w:r w:rsidRPr="00870D20">
        <w:rPr>
          <w:rFonts w:ascii="Arial" w:eastAsia="Times New Roman" w:hAnsi="Arial" w:cs="Arial"/>
          <w:sz w:val="18"/>
          <w:szCs w:val="18"/>
        </w:rPr>
        <w:tab/>
      </w:r>
      <w:r w:rsidRPr="00870D20">
        <w:rPr>
          <w:rFonts w:ascii="Arial" w:eastAsia="Times New Roman" w:hAnsi="Arial" w:cs="Arial"/>
          <w:sz w:val="18"/>
          <w:szCs w:val="18"/>
        </w:rPr>
        <w:tab/>
      </w:r>
    </w:p>
    <w:p w:rsidR="00870D20" w:rsidRPr="00870D20" w:rsidRDefault="00870D20" w:rsidP="00870D20">
      <w:pPr>
        <w:spacing w:after="0" w:line="240" w:lineRule="auto"/>
        <w:rPr>
          <w:rFonts w:ascii="Arial" w:eastAsia="Times New Roman" w:hAnsi="Arial" w:cs="Arial"/>
          <w:i/>
          <w:sz w:val="18"/>
          <w:szCs w:val="18"/>
        </w:rPr>
      </w:pPr>
      <w:r w:rsidRPr="00870D20">
        <w:rPr>
          <w:rFonts w:ascii="Arial" w:eastAsia="Times New Roman" w:hAnsi="Arial" w:cs="Arial"/>
          <w:b/>
          <w:sz w:val="18"/>
          <w:szCs w:val="18"/>
        </w:rPr>
        <w:t>313-577-3649</w:t>
      </w:r>
    </w:p>
    <w:p w:rsidR="00870D20" w:rsidRPr="00870D20" w:rsidRDefault="00870D20" w:rsidP="00870D20">
      <w:pPr>
        <w:spacing w:after="0" w:line="240" w:lineRule="auto"/>
        <w:rPr>
          <w:rFonts w:ascii="Arial" w:eastAsia="Times New Roman" w:hAnsi="Arial" w:cs="Arial"/>
          <w:i/>
          <w:sz w:val="18"/>
          <w:szCs w:val="18"/>
        </w:rPr>
      </w:pPr>
    </w:p>
    <w:p w:rsidR="00870D20" w:rsidRPr="00870D20" w:rsidRDefault="00870D20" w:rsidP="00870D20">
      <w:pPr>
        <w:tabs>
          <w:tab w:val="left" w:pos="1080"/>
        </w:tabs>
        <w:spacing w:after="0" w:line="240" w:lineRule="auto"/>
        <w:ind w:left="1080" w:hanging="1080"/>
        <w:rPr>
          <w:rFonts w:ascii="Arial" w:eastAsia="Times New Roman" w:hAnsi="Arial" w:cs="Arial"/>
          <w:sz w:val="18"/>
          <w:szCs w:val="18"/>
        </w:rPr>
      </w:pPr>
      <w:r w:rsidRPr="00870D20">
        <w:rPr>
          <w:rFonts w:ascii="Arial" w:eastAsia="Times New Roman" w:hAnsi="Arial" w:cs="Arial"/>
          <w:sz w:val="18"/>
          <w:szCs w:val="18"/>
        </w:rPr>
        <w:t>CC:</w:t>
      </w:r>
      <w:r w:rsidRPr="00870D20">
        <w:rPr>
          <w:rFonts w:ascii="Arial" w:eastAsia="Times New Roman" w:hAnsi="Arial" w:cs="Arial"/>
          <w:sz w:val="18"/>
          <w:szCs w:val="18"/>
        </w:rPr>
        <w:tab/>
      </w:r>
      <w:r w:rsidRPr="00870D20">
        <w:rPr>
          <w:rFonts w:ascii="Arial" w:eastAsia="Times New Roman" w:hAnsi="Arial" w:cs="Arial"/>
          <w:b/>
          <w:sz w:val="18"/>
          <w:szCs w:val="18"/>
        </w:rPr>
        <w:t>Terry Margolis</w:t>
      </w:r>
      <w:r w:rsidRPr="00870D20">
        <w:rPr>
          <w:rFonts w:ascii="Arial" w:eastAsia="Times New Roman" w:hAnsi="Arial" w:cs="Arial"/>
          <w:sz w:val="18"/>
          <w:szCs w:val="18"/>
        </w:rPr>
        <w:t xml:space="preserve">, </w:t>
      </w:r>
      <w:r w:rsidR="00C80639">
        <w:rPr>
          <w:rFonts w:ascii="Arial" w:eastAsia="Times New Roman" w:hAnsi="Arial" w:cs="Arial"/>
          <w:b/>
          <w:sz w:val="18"/>
          <w:szCs w:val="18"/>
        </w:rPr>
        <w:t>Jen Harte</w:t>
      </w:r>
      <w:r w:rsidR="00C80639">
        <w:rPr>
          <w:rFonts w:ascii="Arial" w:eastAsia="Times New Roman" w:hAnsi="Arial" w:cs="Arial"/>
          <w:sz w:val="18"/>
          <w:szCs w:val="18"/>
        </w:rPr>
        <w:t xml:space="preserve">, </w:t>
      </w:r>
      <w:r w:rsidRPr="00870D20">
        <w:rPr>
          <w:rFonts w:ascii="Arial" w:eastAsia="Times New Roman" w:hAnsi="Arial" w:cs="Arial"/>
          <w:b/>
          <w:sz w:val="18"/>
          <w:szCs w:val="18"/>
        </w:rPr>
        <w:t>Kenneth Doherty</w:t>
      </w:r>
      <w:r w:rsidRPr="00870D20">
        <w:rPr>
          <w:rFonts w:ascii="Arial" w:eastAsia="Times New Roman" w:hAnsi="Arial" w:cs="Arial"/>
          <w:i/>
          <w:sz w:val="18"/>
          <w:szCs w:val="18"/>
        </w:rPr>
        <w:t>,</w:t>
      </w:r>
      <w:r w:rsidRPr="00870D20">
        <w:rPr>
          <w:rFonts w:ascii="Arial" w:eastAsia="Times New Roman" w:hAnsi="Arial" w:cs="Arial"/>
          <w:sz w:val="18"/>
          <w:szCs w:val="18"/>
        </w:rPr>
        <w:t xml:space="preserve"> Attendees list.</w:t>
      </w:r>
    </w:p>
    <w:p w:rsidR="00EE56E7" w:rsidRDefault="00EE56E7">
      <w:pPr>
        <w:sectPr w:rsidR="00EE56E7" w:rsidSect="00C80639">
          <w:pgSz w:w="12240" w:h="15840"/>
          <w:pgMar w:top="990" w:right="1440" w:bottom="1440" w:left="1440" w:header="720" w:footer="720" w:gutter="0"/>
          <w:cols w:space="720"/>
          <w:docGrid w:linePitch="360"/>
        </w:sectPr>
      </w:pPr>
    </w:p>
    <w:p w:rsidR="00EE56E7" w:rsidRPr="00EE56E7" w:rsidRDefault="00EE56E7" w:rsidP="00EE56E7">
      <w:pPr>
        <w:spacing w:after="0" w:line="240" w:lineRule="auto"/>
        <w:ind w:right="-7"/>
        <w:jc w:val="center"/>
        <w:rPr>
          <w:rFonts w:ascii="Arial" w:eastAsia="Times New Roman" w:hAnsi="Arial" w:cs="Arial"/>
          <w:b/>
          <w:sz w:val="28"/>
          <w:szCs w:val="28"/>
        </w:rPr>
      </w:pPr>
      <w:r w:rsidRPr="00EE56E7">
        <w:rPr>
          <w:rFonts w:ascii="Arial" w:eastAsia="Times New Roman" w:hAnsi="Arial" w:cs="Arial"/>
          <w:b/>
          <w:sz w:val="28"/>
          <w:szCs w:val="28"/>
        </w:rPr>
        <w:lastRenderedPageBreak/>
        <w:t>SCHEDULE C – Price Schedule</w:t>
      </w:r>
      <w:r w:rsidR="006233B2">
        <w:rPr>
          <w:rFonts w:ascii="Arial" w:eastAsia="Times New Roman" w:hAnsi="Arial" w:cs="Arial"/>
          <w:b/>
          <w:sz w:val="28"/>
          <w:szCs w:val="28"/>
        </w:rPr>
        <w:t xml:space="preserve"> </w:t>
      </w:r>
      <w:r w:rsidR="006233B2" w:rsidRPr="006233B2">
        <w:rPr>
          <w:rFonts w:ascii="Arial" w:eastAsia="Times New Roman" w:hAnsi="Arial" w:cs="Arial"/>
          <w:b/>
          <w:color w:val="C00000"/>
          <w:sz w:val="18"/>
          <w:szCs w:val="18"/>
        </w:rPr>
        <w:t>(revised 11/6/13)</w:t>
      </w:r>
    </w:p>
    <w:p w:rsidR="00EE56E7" w:rsidRPr="00EE56E7" w:rsidRDefault="00EE56E7" w:rsidP="00EE56E7">
      <w:pPr>
        <w:spacing w:after="0" w:line="240" w:lineRule="auto"/>
        <w:ind w:right="-7"/>
        <w:jc w:val="center"/>
        <w:rPr>
          <w:rFonts w:ascii="Arial" w:eastAsia="Times New Roman" w:hAnsi="Arial" w:cs="Arial"/>
          <w:b/>
          <w:sz w:val="18"/>
          <w:szCs w:val="18"/>
        </w:rPr>
      </w:pPr>
      <w:r w:rsidRPr="00EE56E7">
        <w:rPr>
          <w:rFonts w:ascii="Arial" w:eastAsia="Times New Roman" w:hAnsi="Arial" w:cs="Arial"/>
          <w:b/>
          <w:sz w:val="18"/>
          <w:szCs w:val="18"/>
        </w:rPr>
        <w:t>Reply to Wayne State University Request for Proposal</w:t>
      </w:r>
    </w:p>
    <w:p w:rsidR="00EE56E7" w:rsidRPr="00EE56E7" w:rsidRDefault="00EE56E7" w:rsidP="00EE56E7">
      <w:pPr>
        <w:spacing w:after="0" w:line="240" w:lineRule="auto"/>
        <w:ind w:right="-7"/>
        <w:jc w:val="center"/>
        <w:rPr>
          <w:rFonts w:ascii="Arial" w:eastAsia="Times New Roman" w:hAnsi="Arial" w:cs="Arial"/>
          <w:b/>
          <w:sz w:val="18"/>
          <w:szCs w:val="18"/>
        </w:rPr>
      </w:pPr>
      <w:r w:rsidRPr="00EE56E7">
        <w:rPr>
          <w:rFonts w:ascii="Arial" w:eastAsia="Times New Roman" w:hAnsi="Arial" w:cs="Arial"/>
          <w:b/>
          <w:sz w:val="18"/>
          <w:szCs w:val="18"/>
        </w:rPr>
        <w:t>For Campaign Communications Consulting Services</w:t>
      </w:r>
      <w:r w:rsidRPr="00EE56E7">
        <w:rPr>
          <w:rFonts w:ascii="Arial" w:eastAsia="Times New Roman" w:hAnsi="Arial" w:cs="Arial"/>
          <w:b/>
          <w:sz w:val="18"/>
          <w:szCs w:val="18"/>
        </w:rPr>
        <w:br/>
      </w:r>
    </w:p>
    <w:p w:rsidR="00EE56E7" w:rsidRPr="00EE56E7" w:rsidRDefault="00EE56E7" w:rsidP="00EE56E7">
      <w:pPr>
        <w:spacing w:after="0" w:line="240" w:lineRule="auto"/>
        <w:ind w:right="-7"/>
        <w:jc w:val="center"/>
        <w:rPr>
          <w:rFonts w:ascii="Arial" w:eastAsia="Times New Roman" w:hAnsi="Arial" w:cs="Arial"/>
          <w:b/>
          <w:sz w:val="18"/>
          <w:szCs w:val="18"/>
        </w:rPr>
      </w:pPr>
    </w:p>
    <w:p w:rsidR="00EE56E7" w:rsidRPr="00EE56E7" w:rsidRDefault="00EE56E7" w:rsidP="00EE56E7">
      <w:pPr>
        <w:spacing w:after="0" w:line="240" w:lineRule="auto"/>
        <w:ind w:right="-7"/>
        <w:jc w:val="both"/>
        <w:rPr>
          <w:rFonts w:ascii="Arial" w:eastAsia="Times New Roman" w:hAnsi="Arial" w:cs="Arial"/>
          <w:b/>
          <w:sz w:val="18"/>
          <w:szCs w:val="18"/>
        </w:rPr>
      </w:pPr>
      <w:r w:rsidRPr="00EE56E7">
        <w:rPr>
          <w:rFonts w:ascii="Arial" w:eastAsia="Times New Roman" w:hAnsi="Arial" w:cs="Arial"/>
          <w:b/>
          <w:sz w:val="18"/>
          <w:szCs w:val="18"/>
        </w:rPr>
        <w:t xml:space="preserve">Vendors are to provide itemized pricing by service or recommended asset listed in the Scope of Work.  Please provide a list of the services, deliverables, and communication assets recommended as part of the project and itemized pricing for each.  </w:t>
      </w:r>
    </w:p>
    <w:p w:rsidR="00EE56E7" w:rsidRPr="00EE56E7" w:rsidRDefault="00EE56E7" w:rsidP="00EE56E7">
      <w:pPr>
        <w:spacing w:after="0" w:line="240" w:lineRule="auto"/>
        <w:ind w:right="-7"/>
        <w:jc w:val="both"/>
        <w:rPr>
          <w:rFonts w:ascii="Arial" w:eastAsia="Times New Roman" w:hAnsi="Arial" w:cs="Arial"/>
          <w:b/>
          <w:sz w:val="18"/>
          <w:szCs w:val="18"/>
        </w:rPr>
      </w:pPr>
    </w:p>
    <w:p w:rsidR="00EE56E7" w:rsidRPr="00EE56E7" w:rsidRDefault="00EE56E7" w:rsidP="00EE56E7">
      <w:pPr>
        <w:spacing w:after="0" w:line="240" w:lineRule="auto"/>
        <w:ind w:right="-7"/>
        <w:jc w:val="both"/>
        <w:rPr>
          <w:rFonts w:ascii="Arial" w:eastAsia="Times New Roman" w:hAnsi="Arial" w:cs="Arial"/>
          <w:b/>
          <w:sz w:val="18"/>
          <w:szCs w:val="18"/>
        </w:rPr>
      </w:pPr>
      <w:r w:rsidRPr="00EE56E7">
        <w:rPr>
          <w:rFonts w:ascii="Arial" w:eastAsia="Times New Roman" w:hAnsi="Arial" w:cs="Arial"/>
          <w:b/>
          <w:sz w:val="18"/>
          <w:szCs w:val="18"/>
        </w:rPr>
        <w:t>** Add spaces as needed.</w:t>
      </w:r>
    </w:p>
    <w:p w:rsidR="00EE56E7" w:rsidRPr="00EE56E7" w:rsidRDefault="00EE56E7" w:rsidP="00EE56E7">
      <w:pPr>
        <w:spacing w:after="0" w:line="240" w:lineRule="auto"/>
        <w:ind w:right="-7"/>
        <w:jc w:val="center"/>
        <w:rPr>
          <w:rFonts w:ascii="Arial" w:eastAsia="Times New Roman" w:hAnsi="Arial" w:cs="Arial"/>
          <w:b/>
          <w:sz w:val="18"/>
          <w:szCs w:val="18"/>
        </w:rPr>
      </w:pPr>
    </w:p>
    <w:tbl>
      <w:tblPr>
        <w:tblW w:w="8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3330"/>
        <w:gridCol w:w="1440"/>
        <w:gridCol w:w="1980"/>
      </w:tblGrid>
      <w:tr w:rsidR="00EE56E7" w:rsidRPr="00EE56E7" w:rsidTr="006443B7">
        <w:trPr>
          <w:trHeight w:val="432"/>
        </w:trPr>
        <w:tc>
          <w:tcPr>
            <w:tcW w:w="1728" w:type="dxa"/>
          </w:tcPr>
          <w:p w:rsidR="00EE56E7" w:rsidRPr="00EE56E7" w:rsidRDefault="00EE56E7" w:rsidP="00EE56E7">
            <w:pPr>
              <w:spacing w:after="0" w:line="240" w:lineRule="auto"/>
              <w:ind w:right="-7"/>
              <w:jc w:val="center"/>
              <w:rPr>
                <w:rFonts w:ascii="Arial" w:eastAsia="Times New Roman" w:hAnsi="Arial" w:cs="Arial"/>
                <w:b/>
                <w:sz w:val="18"/>
                <w:szCs w:val="18"/>
              </w:rPr>
            </w:pPr>
            <w:r w:rsidRPr="00EE56E7">
              <w:rPr>
                <w:rFonts w:ascii="Arial" w:eastAsia="Times New Roman" w:hAnsi="Arial" w:cs="Arial"/>
                <w:b/>
                <w:sz w:val="18"/>
                <w:szCs w:val="18"/>
              </w:rPr>
              <w:t>Item</w:t>
            </w:r>
          </w:p>
        </w:tc>
        <w:tc>
          <w:tcPr>
            <w:tcW w:w="3330" w:type="dxa"/>
          </w:tcPr>
          <w:p w:rsidR="00EE56E7" w:rsidRPr="00EE56E7" w:rsidRDefault="00EE56E7" w:rsidP="00EE56E7">
            <w:pPr>
              <w:spacing w:after="0" w:line="240" w:lineRule="auto"/>
              <w:ind w:right="-7"/>
              <w:jc w:val="center"/>
              <w:rPr>
                <w:rFonts w:ascii="Arial" w:eastAsia="Times New Roman" w:hAnsi="Arial" w:cs="Arial"/>
                <w:b/>
                <w:sz w:val="18"/>
                <w:szCs w:val="18"/>
              </w:rPr>
            </w:pPr>
            <w:r w:rsidRPr="00EE56E7">
              <w:rPr>
                <w:rFonts w:ascii="Arial" w:eastAsia="Times New Roman" w:hAnsi="Arial" w:cs="Arial"/>
                <w:b/>
                <w:sz w:val="18"/>
                <w:szCs w:val="18"/>
              </w:rPr>
              <w:t>Description</w:t>
            </w:r>
          </w:p>
        </w:tc>
        <w:tc>
          <w:tcPr>
            <w:tcW w:w="1440" w:type="dxa"/>
          </w:tcPr>
          <w:p w:rsidR="00EE56E7" w:rsidRPr="00EE56E7" w:rsidRDefault="00EE56E7" w:rsidP="00EE56E7">
            <w:pPr>
              <w:spacing w:after="0" w:line="240" w:lineRule="auto"/>
              <w:ind w:right="-7"/>
              <w:jc w:val="center"/>
              <w:rPr>
                <w:rFonts w:ascii="Arial" w:eastAsia="Times New Roman" w:hAnsi="Arial" w:cs="Arial"/>
                <w:b/>
                <w:sz w:val="18"/>
                <w:szCs w:val="18"/>
              </w:rPr>
            </w:pPr>
            <w:r w:rsidRPr="00EE56E7">
              <w:rPr>
                <w:rFonts w:ascii="Arial" w:eastAsia="Times New Roman" w:hAnsi="Arial" w:cs="Arial"/>
                <w:b/>
                <w:sz w:val="18"/>
                <w:szCs w:val="18"/>
              </w:rPr>
              <w:t>Unit Cost</w:t>
            </w:r>
          </w:p>
        </w:tc>
        <w:tc>
          <w:tcPr>
            <w:tcW w:w="1980" w:type="dxa"/>
          </w:tcPr>
          <w:p w:rsidR="00EE56E7" w:rsidRPr="00EE56E7" w:rsidRDefault="00EE56E7" w:rsidP="00EE56E7">
            <w:pPr>
              <w:spacing w:after="0" w:line="240" w:lineRule="auto"/>
              <w:ind w:right="-7"/>
              <w:jc w:val="center"/>
              <w:rPr>
                <w:rFonts w:ascii="Arial" w:eastAsia="Times New Roman" w:hAnsi="Arial" w:cs="Arial"/>
                <w:b/>
                <w:sz w:val="18"/>
                <w:szCs w:val="18"/>
              </w:rPr>
            </w:pPr>
            <w:r w:rsidRPr="00EE56E7">
              <w:rPr>
                <w:rFonts w:ascii="Arial" w:eastAsia="Times New Roman" w:hAnsi="Arial" w:cs="Arial"/>
                <w:b/>
                <w:sz w:val="18"/>
                <w:szCs w:val="18"/>
              </w:rPr>
              <w:t>Total</w:t>
            </w:r>
          </w:p>
        </w:tc>
      </w:tr>
      <w:tr w:rsidR="00EE56E7" w:rsidRPr="00EE56E7" w:rsidTr="006443B7">
        <w:trPr>
          <w:trHeight w:val="432"/>
        </w:trPr>
        <w:tc>
          <w:tcPr>
            <w:tcW w:w="1728" w:type="dxa"/>
          </w:tcPr>
          <w:p w:rsidR="00EE56E7" w:rsidRPr="00EE56E7" w:rsidRDefault="00EE56E7" w:rsidP="00EE56E7">
            <w:pPr>
              <w:spacing w:after="0" w:line="240" w:lineRule="auto"/>
              <w:ind w:right="-7"/>
              <w:rPr>
                <w:rFonts w:ascii="Arial" w:eastAsia="Times New Roman" w:hAnsi="Arial" w:cs="Arial"/>
                <w:b/>
                <w:sz w:val="18"/>
                <w:szCs w:val="18"/>
              </w:rPr>
            </w:pPr>
            <w:r w:rsidRPr="00EE56E7">
              <w:rPr>
                <w:rFonts w:ascii="Arial" w:eastAsia="Times New Roman" w:hAnsi="Arial" w:cs="Arial"/>
                <w:b/>
                <w:sz w:val="18"/>
                <w:szCs w:val="18"/>
              </w:rPr>
              <w:t>Services</w:t>
            </w:r>
          </w:p>
        </w:tc>
        <w:tc>
          <w:tcPr>
            <w:tcW w:w="3330" w:type="dxa"/>
          </w:tcPr>
          <w:p w:rsidR="00EE56E7" w:rsidRPr="00EE56E7" w:rsidRDefault="00EE56E7" w:rsidP="00EE56E7">
            <w:pPr>
              <w:spacing w:after="0" w:line="240" w:lineRule="auto"/>
              <w:ind w:right="-7"/>
              <w:rPr>
                <w:rFonts w:ascii="Arial" w:eastAsia="Times New Roman" w:hAnsi="Arial" w:cs="Arial"/>
                <w:b/>
                <w:sz w:val="18"/>
                <w:szCs w:val="18"/>
              </w:rPr>
            </w:pPr>
          </w:p>
        </w:tc>
        <w:tc>
          <w:tcPr>
            <w:tcW w:w="1440" w:type="dxa"/>
          </w:tcPr>
          <w:p w:rsidR="00EE56E7" w:rsidRPr="00EE56E7" w:rsidRDefault="00EE56E7" w:rsidP="00EE56E7">
            <w:pPr>
              <w:spacing w:after="0" w:line="240" w:lineRule="auto"/>
              <w:ind w:right="-7"/>
              <w:rPr>
                <w:rFonts w:ascii="Arial" w:eastAsia="Times New Roman" w:hAnsi="Arial" w:cs="Arial"/>
                <w:b/>
                <w:sz w:val="18"/>
                <w:szCs w:val="18"/>
              </w:rPr>
            </w:pPr>
          </w:p>
        </w:tc>
        <w:tc>
          <w:tcPr>
            <w:tcW w:w="1980" w:type="dxa"/>
          </w:tcPr>
          <w:p w:rsidR="00EE56E7" w:rsidRPr="00EE56E7" w:rsidRDefault="00EE56E7" w:rsidP="00EE56E7">
            <w:pPr>
              <w:spacing w:after="0" w:line="240" w:lineRule="auto"/>
              <w:ind w:right="-7"/>
              <w:rPr>
                <w:rFonts w:ascii="Arial" w:eastAsia="Times New Roman" w:hAnsi="Arial" w:cs="Arial"/>
                <w:b/>
                <w:sz w:val="18"/>
                <w:szCs w:val="18"/>
              </w:rPr>
            </w:pPr>
          </w:p>
        </w:tc>
      </w:tr>
      <w:tr w:rsidR="00EE56E7" w:rsidRPr="00EE56E7" w:rsidTr="006443B7">
        <w:trPr>
          <w:trHeight w:val="260"/>
        </w:trPr>
        <w:tc>
          <w:tcPr>
            <w:tcW w:w="1728" w:type="dxa"/>
          </w:tcPr>
          <w:p w:rsidR="00EE56E7" w:rsidRPr="00EE56E7" w:rsidRDefault="00EE56E7" w:rsidP="00EE56E7">
            <w:pPr>
              <w:spacing w:after="0" w:line="240" w:lineRule="auto"/>
              <w:ind w:right="-7"/>
              <w:rPr>
                <w:rFonts w:ascii="Arial" w:eastAsia="Times New Roman" w:hAnsi="Arial" w:cs="Arial"/>
                <w:b/>
                <w:sz w:val="18"/>
                <w:szCs w:val="18"/>
              </w:rPr>
            </w:pPr>
          </w:p>
        </w:tc>
        <w:tc>
          <w:tcPr>
            <w:tcW w:w="3330" w:type="dxa"/>
          </w:tcPr>
          <w:p w:rsidR="00EE56E7" w:rsidRPr="00EE56E7" w:rsidRDefault="00EE56E7" w:rsidP="00EE56E7">
            <w:pPr>
              <w:spacing w:after="0" w:line="240" w:lineRule="auto"/>
              <w:ind w:right="-7"/>
              <w:rPr>
                <w:rFonts w:ascii="Arial" w:eastAsia="Times New Roman" w:hAnsi="Arial" w:cs="Arial"/>
                <w:b/>
                <w:sz w:val="18"/>
                <w:szCs w:val="18"/>
              </w:rPr>
            </w:pPr>
          </w:p>
        </w:tc>
        <w:tc>
          <w:tcPr>
            <w:tcW w:w="1440" w:type="dxa"/>
          </w:tcPr>
          <w:p w:rsidR="00EE56E7" w:rsidRPr="00EE56E7" w:rsidRDefault="00EE56E7" w:rsidP="00EE56E7">
            <w:pPr>
              <w:spacing w:after="0" w:line="240" w:lineRule="auto"/>
              <w:ind w:right="-7"/>
              <w:rPr>
                <w:rFonts w:ascii="Arial" w:eastAsia="Times New Roman" w:hAnsi="Arial" w:cs="Arial"/>
                <w:b/>
                <w:sz w:val="18"/>
                <w:szCs w:val="18"/>
              </w:rPr>
            </w:pPr>
          </w:p>
        </w:tc>
        <w:tc>
          <w:tcPr>
            <w:tcW w:w="1980" w:type="dxa"/>
            <w:shd w:val="clear" w:color="auto" w:fill="auto"/>
          </w:tcPr>
          <w:p w:rsidR="00EE56E7" w:rsidRPr="00EE56E7" w:rsidRDefault="00EE56E7" w:rsidP="00EE56E7">
            <w:pPr>
              <w:spacing w:after="0" w:line="240" w:lineRule="auto"/>
              <w:ind w:right="-7"/>
              <w:rPr>
                <w:rFonts w:ascii="Arial" w:eastAsia="Times New Roman" w:hAnsi="Arial" w:cs="Arial"/>
                <w:b/>
                <w:sz w:val="18"/>
                <w:szCs w:val="18"/>
              </w:rPr>
            </w:pPr>
          </w:p>
        </w:tc>
      </w:tr>
      <w:tr w:rsidR="00EE56E7" w:rsidRPr="00EE56E7" w:rsidTr="006443B7">
        <w:trPr>
          <w:trHeight w:val="432"/>
        </w:trPr>
        <w:tc>
          <w:tcPr>
            <w:tcW w:w="1728" w:type="dxa"/>
          </w:tcPr>
          <w:p w:rsidR="00EE56E7" w:rsidRPr="00EE56E7" w:rsidRDefault="00EE56E7" w:rsidP="00EE56E7">
            <w:pPr>
              <w:spacing w:after="0" w:line="240" w:lineRule="auto"/>
              <w:ind w:right="-7"/>
              <w:rPr>
                <w:rFonts w:ascii="Arial" w:eastAsia="Times New Roman" w:hAnsi="Arial" w:cs="Arial"/>
                <w:b/>
                <w:sz w:val="18"/>
                <w:szCs w:val="18"/>
              </w:rPr>
            </w:pPr>
            <w:r w:rsidRPr="00EE56E7">
              <w:rPr>
                <w:rFonts w:ascii="Arial" w:eastAsia="Times New Roman" w:hAnsi="Arial" w:cs="Arial"/>
                <w:b/>
                <w:sz w:val="18"/>
                <w:szCs w:val="18"/>
              </w:rPr>
              <w:t>Deliverables</w:t>
            </w:r>
          </w:p>
        </w:tc>
        <w:tc>
          <w:tcPr>
            <w:tcW w:w="3330" w:type="dxa"/>
          </w:tcPr>
          <w:p w:rsidR="00EE56E7" w:rsidRPr="00EE56E7" w:rsidRDefault="00EE56E7" w:rsidP="00EE56E7">
            <w:pPr>
              <w:spacing w:after="0" w:line="240" w:lineRule="auto"/>
              <w:ind w:right="-7"/>
              <w:rPr>
                <w:rFonts w:ascii="Arial" w:eastAsia="Times New Roman" w:hAnsi="Arial" w:cs="Arial"/>
                <w:b/>
                <w:sz w:val="18"/>
                <w:szCs w:val="18"/>
              </w:rPr>
            </w:pPr>
          </w:p>
        </w:tc>
        <w:tc>
          <w:tcPr>
            <w:tcW w:w="1440" w:type="dxa"/>
          </w:tcPr>
          <w:p w:rsidR="00EE56E7" w:rsidRPr="00EE56E7" w:rsidRDefault="00EE56E7" w:rsidP="00EE56E7">
            <w:pPr>
              <w:spacing w:after="0" w:line="240" w:lineRule="auto"/>
              <w:ind w:right="-7"/>
              <w:rPr>
                <w:rFonts w:ascii="Arial" w:eastAsia="Times New Roman" w:hAnsi="Arial" w:cs="Arial"/>
                <w:b/>
                <w:sz w:val="18"/>
                <w:szCs w:val="18"/>
              </w:rPr>
            </w:pPr>
          </w:p>
        </w:tc>
        <w:tc>
          <w:tcPr>
            <w:tcW w:w="1980" w:type="dxa"/>
            <w:shd w:val="clear" w:color="auto" w:fill="auto"/>
          </w:tcPr>
          <w:p w:rsidR="00EE56E7" w:rsidRPr="00EE56E7" w:rsidRDefault="00EE56E7" w:rsidP="00EE56E7">
            <w:pPr>
              <w:spacing w:after="0" w:line="240" w:lineRule="auto"/>
              <w:ind w:right="-7"/>
              <w:rPr>
                <w:rFonts w:ascii="Arial" w:eastAsia="Times New Roman" w:hAnsi="Arial" w:cs="Arial"/>
                <w:b/>
                <w:sz w:val="18"/>
                <w:szCs w:val="18"/>
              </w:rPr>
            </w:pPr>
          </w:p>
        </w:tc>
      </w:tr>
      <w:tr w:rsidR="00EE56E7" w:rsidRPr="00EE56E7" w:rsidTr="006443B7">
        <w:trPr>
          <w:trHeight w:val="260"/>
        </w:trPr>
        <w:tc>
          <w:tcPr>
            <w:tcW w:w="1728" w:type="dxa"/>
          </w:tcPr>
          <w:p w:rsidR="00EE56E7" w:rsidRPr="00EE56E7" w:rsidRDefault="00EE56E7" w:rsidP="00EE56E7">
            <w:pPr>
              <w:spacing w:after="0" w:line="240" w:lineRule="auto"/>
              <w:ind w:right="-7"/>
              <w:rPr>
                <w:rFonts w:ascii="Arial" w:eastAsia="Times New Roman" w:hAnsi="Arial" w:cs="Arial"/>
                <w:b/>
                <w:sz w:val="18"/>
                <w:szCs w:val="18"/>
              </w:rPr>
            </w:pPr>
          </w:p>
        </w:tc>
        <w:tc>
          <w:tcPr>
            <w:tcW w:w="3330" w:type="dxa"/>
          </w:tcPr>
          <w:p w:rsidR="00EE56E7" w:rsidRPr="00EE56E7" w:rsidRDefault="00EE56E7" w:rsidP="00EE56E7">
            <w:pPr>
              <w:spacing w:after="0" w:line="240" w:lineRule="auto"/>
              <w:ind w:right="-7"/>
              <w:rPr>
                <w:rFonts w:ascii="Arial" w:eastAsia="Times New Roman" w:hAnsi="Arial" w:cs="Arial"/>
                <w:b/>
                <w:sz w:val="18"/>
                <w:szCs w:val="18"/>
              </w:rPr>
            </w:pPr>
          </w:p>
        </w:tc>
        <w:tc>
          <w:tcPr>
            <w:tcW w:w="1440" w:type="dxa"/>
          </w:tcPr>
          <w:p w:rsidR="00EE56E7" w:rsidRPr="00EE56E7" w:rsidRDefault="00EE56E7" w:rsidP="00EE56E7">
            <w:pPr>
              <w:spacing w:after="0" w:line="240" w:lineRule="auto"/>
              <w:ind w:right="-7"/>
              <w:rPr>
                <w:rFonts w:ascii="Arial" w:eastAsia="Times New Roman" w:hAnsi="Arial" w:cs="Arial"/>
                <w:b/>
                <w:sz w:val="18"/>
                <w:szCs w:val="18"/>
              </w:rPr>
            </w:pPr>
          </w:p>
        </w:tc>
        <w:tc>
          <w:tcPr>
            <w:tcW w:w="1980" w:type="dxa"/>
            <w:shd w:val="clear" w:color="auto" w:fill="auto"/>
          </w:tcPr>
          <w:p w:rsidR="00EE56E7" w:rsidRPr="00EE56E7" w:rsidRDefault="00EE56E7" w:rsidP="00EE56E7">
            <w:pPr>
              <w:spacing w:after="0" w:line="240" w:lineRule="auto"/>
              <w:ind w:right="-7"/>
              <w:rPr>
                <w:rFonts w:ascii="Arial" w:eastAsia="Times New Roman" w:hAnsi="Arial" w:cs="Arial"/>
                <w:b/>
                <w:sz w:val="18"/>
                <w:szCs w:val="18"/>
              </w:rPr>
            </w:pPr>
          </w:p>
        </w:tc>
      </w:tr>
      <w:tr w:rsidR="00EE56E7" w:rsidRPr="00EE56E7" w:rsidTr="006443B7">
        <w:trPr>
          <w:trHeight w:val="432"/>
        </w:trPr>
        <w:tc>
          <w:tcPr>
            <w:tcW w:w="1728" w:type="dxa"/>
          </w:tcPr>
          <w:p w:rsidR="00EE56E7" w:rsidRPr="00EE56E7" w:rsidRDefault="00EE56E7" w:rsidP="00EE56E7">
            <w:pPr>
              <w:spacing w:after="0" w:line="240" w:lineRule="auto"/>
              <w:ind w:right="-7"/>
              <w:rPr>
                <w:rFonts w:ascii="Arial" w:eastAsia="Times New Roman" w:hAnsi="Arial" w:cs="Arial"/>
                <w:b/>
                <w:sz w:val="18"/>
                <w:szCs w:val="18"/>
              </w:rPr>
            </w:pPr>
            <w:r w:rsidRPr="00EE56E7">
              <w:rPr>
                <w:rFonts w:ascii="Arial" w:eastAsia="Times New Roman" w:hAnsi="Arial" w:cs="Arial"/>
                <w:b/>
                <w:sz w:val="18"/>
                <w:szCs w:val="18"/>
              </w:rPr>
              <w:t>Communication Assets</w:t>
            </w:r>
          </w:p>
        </w:tc>
        <w:tc>
          <w:tcPr>
            <w:tcW w:w="3330" w:type="dxa"/>
          </w:tcPr>
          <w:p w:rsidR="00EE56E7" w:rsidRPr="00EE56E7" w:rsidRDefault="00EE56E7" w:rsidP="00EE56E7">
            <w:pPr>
              <w:spacing w:after="0" w:line="240" w:lineRule="auto"/>
              <w:ind w:right="-7"/>
              <w:rPr>
                <w:rFonts w:ascii="Arial" w:eastAsia="Times New Roman" w:hAnsi="Arial" w:cs="Arial"/>
                <w:b/>
                <w:sz w:val="18"/>
                <w:szCs w:val="18"/>
              </w:rPr>
            </w:pPr>
          </w:p>
        </w:tc>
        <w:tc>
          <w:tcPr>
            <w:tcW w:w="1440" w:type="dxa"/>
          </w:tcPr>
          <w:p w:rsidR="00EE56E7" w:rsidRPr="00EE56E7" w:rsidRDefault="00EE56E7" w:rsidP="00EE56E7">
            <w:pPr>
              <w:spacing w:after="0" w:line="240" w:lineRule="auto"/>
              <w:ind w:right="-7"/>
              <w:rPr>
                <w:rFonts w:ascii="Arial" w:eastAsia="Times New Roman" w:hAnsi="Arial" w:cs="Arial"/>
                <w:b/>
                <w:sz w:val="18"/>
                <w:szCs w:val="18"/>
              </w:rPr>
            </w:pPr>
          </w:p>
        </w:tc>
        <w:tc>
          <w:tcPr>
            <w:tcW w:w="1980" w:type="dxa"/>
            <w:shd w:val="clear" w:color="auto" w:fill="auto"/>
          </w:tcPr>
          <w:p w:rsidR="00EE56E7" w:rsidRPr="00EE56E7" w:rsidRDefault="00EE56E7" w:rsidP="00EE56E7">
            <w:pPr>
              <w:spacing w:after="0" w:line="240" w:lineRule="auto"/>
              <w:ind w:right="-7"/>
              <w:rPr>
                <w:rFonts w:ascii="Arial" w:eastAsia="Times New Roman" w:hAnsi="Arial" w:cs="Arial"/>
                <w:b/>
                <w:sz w:val="18"/>
                <w:szCs w:val="18"/>
              </w:rPr>
            </w:pPr>
          </w:p>
        </w:tc>
      </w:tr>
      <w:tr w:rsidR="00EE56E7" w:rsidRPr="00EE56E7" w:rsidTr="006443B7">
        <w:trPr>
          <w:trHeight w:val="260"/>
        </w:trPr>
        <w:tc>
          <w:tcPr>
            <w:tcW w:w="1728" w:type="dxa"/>
          </w:tcPr>
          <w:p w:rsidR="00EE56E7" w:rsidRPr="00EE56E7" w:rsidRDefault="00EE56E7" w:rsidP="00EE56E7">
            <w:pPr>
              <w:spacing w:after="0" w:line="240" w:lineRule="auto"/>
              <w:ind w:right="-7"/>
              <w:rPr>
                <w:rFonts w:ascii="Arial" w:eastAsia="Times New Roman" w:hAnsi="Arial" w:cs="Arial"/>
                <w:b/>
                <w:sz w:val="18"/>
                <w:szCs w:val="18"/>
              </w:rPr>
            </w:pPr>
          </w:p>
        </w:tc>
        <w:tc>
          <w:tcPr>
            <w:tcW w:w="3330" w:type="dxa"/>
          </w:tcPr>
          <w:p w:rsidR="00EE56E7" w:rsidRPr="00EE56E7" w:rsidRDefault="00EE56E7" w:rsidP="00EE56E7">
            <w:pPr>
              <w:spacing w:after="0" w:line="240" w:lineRule="auto"/>
              <w:ind w:right="-7"/>
              <w:rPr>
                <w:rFonts w:ascii="Arial" w:eastAsia="Times New Roman" w:hAnsi="Arial" w:cs="Arial"/>
                <w:b/>
                <w:sz w:val="18"/>
                <w:szCs w:val="18"/>
              </w:rPr>
            </w:pPr>
          </w:p>
        </w:tc>
        <w:tc>
          <w:tcPr>
            <w:tcW w:w="1440" w:type="dxa"/>
          </w:tcPr>
          <w:p w:rsidR="00EE56E7" w:rsidRPr="00EE56E7" w:rsidRDefault="00EE56E7" w:rsidP="00EE56E7">
            <w:pPr>
              <w:spacing w:after="0" w:line="240" w:lineRule="auto"/>
              <w:ind w:right="-7"/>
              <w:rPr>
                <w:rFonts w:ascii="Arial" w:eastAsia="Times New Roman" w:hAnsi="Arial" w:cs="Arial"/>
                <w:b/>
                <w:sz w:val="18"/>
                <w:szCs w:val="18"/>
              </w:rPr>
            </w:pPr>
          </w:p>
        </w:tc>
        <w:tc>
          <w:tcPr>
            <w:tcW w:w="1980" w:type="dxa"/>
            <w:shd w:val="clear" w:color="auto" w:fill="auto"/>
          </w:tcPr>
          <w:p w:rsidR="00EE56E7" w:rsidRPr="00EE56E7" w:rsidRDefault="00EE56E7" w:rsidP="00EE56E7">
            <w:pPr>
              <w:spacing w:after="0" w:line="240" w:lineRule="auto"/>
              <w:ind w:right="-7"/>
              <w:rPr>
                <w:rFonts w:ascii="Arial" w:eastAsia="Times New Roman" w:hAnsi="Arial" w:cs="Arial"/>
                <w:b/>
                <w:sz w:val="18"/>
                <w:szCs w:val="18"/>
              </w:rPr>
            </w:pPr>
          </w:p>
        </w:tc>
      </w:tr>
      <w:tr w:rsidR="00EE56E7" w:rsidRPr="00EE56E7" w:rsidTr="006443B7">
        <w:trPr>
          <w:trHeight w:val="432"/>
        </w:trPr>
        <w:tc>
          <w:tcPr>
            <w:tcW w:w="1728" w:type="dxa"/>
          </w:tcPr>
          <w:p w:rsidR="00EE56E7" w:rsidRPr="00EE56E7" w:rsidRDefault="00EE56E7" w:rsidP="00EE56E7">
            <w:pPr>
              <w:spacing w:after="0" w:line="240" w:lineRule="auto"/>
              <w:ind w:right="-7"/>
              <w:rPr>
                <w:rFonts w:ascii="Arial" w:eastAsia="Times New Roman" w:hAnsi="Arial" w:cs="Arial"/>
                <w:b/>
                <w:sz w:val="18"/>
                <w:szCs w:val="18"/>
              </w:rPr>
            </w:pPr>
          </w:p>
        </w:tc>
        <w:tc>
          <w:tcPr>
            <w:tcW w:w="3330" w:type="dxa"/>
          </w:tcPr>
          <w:p w:rsidR="00EE56E7" w:rsidRPr="00EE56E7" w:rsidRDefault="00EE56E7" w:rsidP="00EE56E7">
            <w:pPr>
              <w:spacing w:after="0" w:line="240" w:lineRule="auto"/>
              <w:ind w:right="-7"/>
              <w:rPr>
                <w:rFonts w:ascii="Arial" w:eastAsia="Times New Roman" w:hAnsi="Arial" w:cs="Arial"/>
                <w:b/>
                <w:sz w:val="18"/>
                <w:szCs w:val="18"/>
              </w:rPr>
            </w:pPr>
          </w:p>
        </w:tc>
        <w:tc>
          <w:tcPr>
            <w:tcW w:w="1440" w:type="dxa"/>
          </w:tcPr>
          <w:p w:rsidR="00EE56E7" w:rsidRPr="00EE56E7" w:rsidRDefault="00EE56E7" w:rsidP="00EE56E7">
            <w:pPr>
              <w:spacing w:after="0" w:line="240" w:lineRule="auto"/>
              <w:ind w:right="-7"/>
              <w:rPr>
                <w:rFonts w:ascii="Arial" w:eastAsia="Times New Roman" w:hAnsi="Arial" w:cs="Arial"/>
                <w:b/>
                <w:sz w:val="18"/>
                <w:szCs w:val="18"/>
              </w:rPr>
            </w:pPr>
          </w:p>
        </w:tc>
        <w:tc>
          <w:tcPr>
            <w:tcW w:w="1980" w:type="dxa"/>
            <w:shd w:val="clear" w:color="auto" w:fill="auto"/>
          </w:tcPr>
          <w:p w:rsidR="00EE56E7" w:rsidRPr="00EE56E7" w:rsidRDefault="00EE56E7" w:rsidP="00EE56E7">
            <w:pPr>
              <w:spacing w:after="0" w:line="240" w:lineRule="auto"/>
              <w:ind w:right="-7"/>
              <w:rPr>
                <w:rFonts w:ascii="Arial" w:eastAsia="Times New Roman" w:hAnsi="Arial" w:cs="Arial"/>
                <w:b/>
                <w:sz w:val="18"/>
                <w:szCs w:val="18"/>
              </w:rPr>
            </w:pPr>
          </w:p>
        </w:tc>
      </w:tr>
      <w:tr w:rsidR="00EE56E7" w:rsidRPr="00EE56E7" w:rsidTr="006443B7">
        <w:trPr>
          <w:trHeight w:val="432"/>
        </w:trPr>
        <w:tc>
          <w:tcPr>
            <w:tcW w:w="1728" w:type="dxa"/>
          </w:tcPr>
          <w:p w:rsidR="00EE56E7" w:rsidRPr="00EE56E7" w:rsidRDefault="00EE56E7" w:rsidP="00EE56E7">
            <w:pPr>
              <w:spacing w:after="0" w:line="240" w:lineRule="auto"/>
              <w:ind w:right="-7"/>
              <w:rPr>
                <w:rFonts w:ascii="Arial" w:eastAsia="Times New Roman" w:hAnsi="Arial" w:cs="Arial"/>
                <w:b/>
                <w:sz w:val="18"/>
                <w:szCs w:val="18"/>
              </w:rPr>
            </w:pPr>
            <w:r>
              <w:rPr>
                <w:rFonts w:ascii="Arial" w:eastAsia="Times New Roman" w:hAnsi="Arial" w:cs="Arial"/>
                <w:b/>
                <w:sz w:val="18"/>
                <w:szCs w:val="18"/>
              </w:rPr>
              <w:t>Travel</w:t>
            </w:r>
            <w:r w:rsidR="00CF6960">
              <w:rPr>
                <w:rFonts w:ascii="Arial" w:eastAsia="Times New Roman" w:hAnsi="Arial" w:cs="Arial"/>
                <w:b/>
                <w:sz w:val="18"/>
                <w:szCs w:val="18"/>
              </w:rPr>
              <w:t xml:space="preserve">  Expenses</w:t>
            </w:r>
          </w:p>
        </w:tc>
        <w:tc>
          <w:tcPr>
            <w:tcW w:w="3330" w:type="dxa"/>
          </w:tcPr>
          <w:p w:rsidR="00EE56E7" w:rsidRPr="00EE56E7" w:rsidRDefault="00EE56E7" w:rsidP="00EE56E7">
            <w:pPr>
              <w:spacing w:after="0" w:line="240" w:lineRule="auto"/>
              <w:ind w:right="-7"/>
              <w:rPr>
                <w:rFonts w:ascii="Arial" w:eastAsia="Times New Roman" w:hAnsi="Arial" w:cs="Arial"/>
                <w:b/>
                <w:sz w:val="18"/>
                <w:szCs w:val="18"/>
              </w:rPr>
            </w:pPr>
          </w:p>
        </w:tc>
        <w:tc>
          <w:tcPr>
            <w:tcW w:w="1440" w:type="dxa"/>
          </w:tcPr>
          <w:p w:rsidR="00EE56E7" w:rsidRPr="00EE56E7" w:rsidRDefault="00EE56E7" w:rsidP="00EE56E7">
            <w:pPr>
              <w:spacing w:after="0" w:line="240" w:lineRule="auto"/>
              <w:ind w:right="-7"/>
              <w:rPr>
                <w:rFonts w:ascii="Arial" w:eastAsia="Times New Roman" w:hAnsi="Arial" w:cs="Arial"/>
                <w:b/>
                <w:sz w:val="18"/>
                <w:szCs w:val="18"/>
              </w:rPr>
            </w:pPr>
          </w:p>
        </w:tc>
        <w:tc>
          <w:tcPr>
            <w:tcW w:w="1980" w:type="dxa"/>
            <w:shd w:val="clear" w:color="auto" w:fill="auto"/>
          </w:tcPr>
          <w:p w:rsidR="00EE56E7" w:rsidRPr="00EE56E7" w:rsidRDefault="00EE56E7" w:rsidP="00EE56E7">
            <w:pPr>
              <w:spacing w:after="0" w:line="240" w:lineRule="auto"/>
              <w:ind w:right="-7"/>
              <w:rPr>
                <w:rFonts w:ascii="Arial" w:eastAsia="Times New Roman" w:hAnsi="Arial" w:cs="Arial"/>
                <w:b/>
                <w:sz w:val="18"/>
                <w:szCs w:val="18"/>
              </w:rPr>
            </w:pPr>
          </w:p>
        </w:tc>
      </w:tr>
    </w:tbl>
    <w:p w:rsidR="00EE56E7" w:rsidRDefault="00EE56E7" w:rsidP="00EE56E7">
      <w:pPr>
        <w:spacing w:after="0" w:line="240" w:lineRule="auto"/>
        <w:ind w:right="-7"/>
        <w:jc w:val="center"/>
        <w:rPr>
          <w:rFonts w:ascii="Arial" w:eastAsia="Times New Roman" w:hAnsi="Arial" w:cs="Arial"/>
          <w:b/>
          <w:sz w:val="18"/>
          <w:szCs w:val="18"/>
        </w:rPr>
      </w:pPr>
    </w:p>
    <w:p w:rsidR="00EE56E7" w:rsidRPr="00EE56E7" w:rsidRDefault="00EE56E7" w:rsidP="00EE56E7">
      <w:pPr>
        <w:spacing w:after="0" w:line="240" w:lineRule="auto"/>
        <w:jc w:val="both"/>
        <w:rPr>
          <w:rFonts w:ascii="Arial" w:eastAsia="Times New Roman" w:hAnsi="Arial" w:cs="Arial"/>
          <w:b/>
          <w:sz w:val="18"/>
          <w:szCs w:val="18"/>
        </w:rPr>
      </w:pPr>
      <w:r w:rsidRPr="00EE56E7">
        <w:rPr>
          <w:rFonts w:ascii="Arial" w:eastAsia="Times New Roman" w:hAnsi="Arial" w:cs="Arial"/>
          <w:b/>
          <w:sz w:val="18"/>
          <w:szCs w:val="18"/>
        </w:rPr>
        <w:t xml:space="preserve">Assumptions:  </w:t>
      </w:r>
    </w:p>
    <w:p w:rsidR="00EE56E7" w:rsidRPr="00EE56E7" w:rsidRDefault="00EE56E7" w:rsidP="00EE56E7">
      <w:pPr>
        <w:spacing w:after="0" w:line="240" w:lineRule="auto"/>
        <w:ind w:right="-7"/>
        <w:jc w:val="center"/>
        <w:rPr>
          <w:rFonts w:ascii="Arial" w:eastAsia="Times New Roman" w:hAnsi="Arial" w:cs="Arial"/>
          <w:b/>
          <w:sz w:val="18"/>
          <w:szCs w:val="18"/>
        </w:rPr>
      </w:pPr>
    </w:p>
    <w:tbl>
      <w:tblPr>
        <w:tblW w:w="6390" w:type="dxa"/>
        <w:jc w:val="center"/>
        <w:tblInd w:w="108" w:type="dxa"/>
        <w:tblLayout w:type="fixed"/>
        <w:tblLook w:val="0000" w:firstRow="0" w:lastRow="0" w:firstColumn="0" w:lastColumn="0" w:noHBand="0" w:noVBand="0"/>
      </w:tblPr>
      <w:tblGrid>
        <w:gridCol w:w="3150"/>
        <w:gridCol w:w="3240"/>
      </w:tblGrid>
      <w:tr w:rsidR="00EE56E7" w:rsidRPr="00EE56E7" w:rsidTr="006443B7">
        <w:trPr>
          <w:jc w:val="center"/>
        </w:trPr>
        <w:tc>
          <w:tcPr>
            <w:tcW w:w="3150" w:type="dxa"/>
          </w:tcPr>
          <w:p w:rsidR="00EE56E7" w:rsidRPr="00EE56E7" w:rsidRDefault="00EE56E7" w:rsidP="00EE56E7">
            <w:pPr>
              <w:spacing w:after="0" w:line="240" w:lineRule="auto"/>
              <w:ind w:left="900" w:hanging="900"/>
              <w:rPr>
                <w:rFonts w:ascii="Arial" w:eastAsia="Times New Roman" w:hAnsi="Arial" w:cs="Arial"/>
                <w:sz w:val="18"/>
                <w:szCs w:val="18"/>
              </w:rPr>
            </w:pPr>
          </w:p>
        </w:tc>
        <w:tc>
          <w:tcPr>
            <w:tcW w:w="3240" w:type="dxa"/>
          </w:tcPr>
          <w:p w:rsidR="00EE56E7" w:rsidRPr="00EE56E7" w:rsidRDefault="00EE56E7" w:rsidP="00EE56E7">
            <w:pPr>
              <w:spacing w:after="0" w:line="240" w:lineRule="auto"/>
              <w:rPr>
                <w:rFonts w:ascii="Arial" w:eastAsia="Times New Roman" w:hAnsi="Arial" w:cs="Arial"/>
                <w:sz w:val="18"/>
                <w:szCs w:val="18"/>
              </w:rPr>
            </w:pPr>
          </w:p>
        </w:tc>
      </w:tr>
    </w:tbl>
    <w:p w:rsidR="00EE56E7" w:rsidRDefault="00EE56E7" w:rsidP="00EE56E7">
      <w:pPr>
        <w:spacing w:after="0" w:line="240" w:lineRule="auto"/>
        <w:ind w:right="918"/>
        <w:jc w:val="both"/>
        <w:rPr>
          <w:rFonts w:ascii="Arial" w:eastAsia="Times New Roman" w:hAnsi="Arial" w:cs="Arial"/>
          <w:sz w:val="18"/>
          <w:szCs w:val="18"/>
        </w:rPr>
      </w:pPr>
    </w:p>
    <w:p w:rsidR="00EE56E7" w:rsidRDefault="00EE56E7" w:rsidP="00EE56E7">
      <w:pPr>
        <w:spacing w:after="0" w:line="240" w:lineRule="auto"/>
        <w:ind w:right="918"/>
        <w:jc w:val="both"/>
        <w:rPr>
          <w:rFonts w:ascii="Arial" w:eastAsia="Times New Roman" w:hAnsi="Arial" w:cs="Arial"/>
          <w:sz w:val="18"/>
          <w:szCs w:val="18"/>
        </w:rPr>
      </w:pPr>
    </w:p>
    <w:p w:rsidR="00EE56E7" w:rsidRDefault="00EE56E7" w:rsidP="00EE56E7">
      <w:pPr>
        <w:spacing w:after="0" w:line="240" w:lineRule="auto"/>
        <w:ind w:right="918"/>
        <w:jc w:val="both"/>
        <w:rPr>
          <w:rFonts w:ascii="Arial" w:eastAsia="Times New Roman" w:hAnsi="Arial" w:cs="Arial"/>
          <w:sz w:val="18"/>
          <w:szCs w:val="18"/>
        </w:rPr>
      </w:pPr>
    </w:p>
    <w:p w:rsidR="00EE56E7" w:rsidRDefault="00EE56E7" w:rsidP="00EE56E7">
      <w:pPr>
        <w:spacing w:after="0" w:line="240" w:lineRule="auto"/>
        <w:ind w:right="918"/>
        <w:jc w:val="both"/>
        <w:rPr>
          <w:rFonts w:ascii="Arial" w:eastAsia="Times New Roman" w:hAnsi="Arial" w:cs="Arial"/>
          <w:sz w:val="18"/>
          <w:szCs w:val="18"/>
        </w:rPr>
      </w:pPr>
    </w:p>
    <w:p w:rsidR="00EE56E7" w:rsidRDefault="00EE56E7" w:rsidP="00EE56E7">
      <w:pPr>
        <w:spacing w:after="0" w:line="240" w:lineRule="auto"/>
        <w:ind w:right="918"/>
        <w:jc w:val="both"/>
        <w:rPr>
          <w:rFonts w:ascii="Arial" w:eastAsia="Times New Roman" w:hAnsi="Arial" w:cs="Arial"/>
          <w:sz w:val="18"/>
          <w:szCs w:val="18"/>
        </w:rPr>
      </w:pPr>
    </w:p>
    <w:p w:rsidR="00EE56E7" w:rsidRDefault="00EE56E7" w:rsidP="00EE56E7">
      <w:pPr>
        <w:spacing w:after="0" w:line="240" w:lineRule="auto"/>
        <w:ind w:right="918"/>
        <w:jc w:val="both"/>
        <w:rPr>
          <w:rFonts w:ascii="Arial" w:eastAsia="Times New Roman" w:hAnsi="Arial" w:cs="Arial"/>
          <w:sz w:val="18"/>
          <w:szCs w:val="18"/>
        </w:rPr>
      </w:pPr>
    </w:p>
    <w:p w:rsidR="00EE56E7" w:rsidRDefault="00EE56E7" w:rsidP="00EE56E7">
      <w:pPr>
        <w:spacing w:after="0" w:line="240" w:lineRule="auto"/>
        <w:ind w:right="918"/>
        <w:jc w:val="both"/>
        <w:rPr>
          <w:rFonts w:ascii="Arial" w:eastAsia="Times New Roman" w:hAnsi="Arial" w:cs="Arial"/>
          <w:sz w:val="18"/>
          <w:szCs w:val="18"/>
        </w:rPr>
      </w:pPr>
    </w:p>
    <w:p w:rsidR="00EE56E7" w:rsidRDefault="00EE56E7" w:rsidP="00EE56E7">
      <w:pPr>
        <w:spacing w:after="0" w:line="240" w:lineRule="auto"/>
        <w:ind w:right="918"/>
        <w:jc w:val="both"/>
        <w:rPr>
          <w:rFonts w:ascii="Arial" w:eastAsia="Times New Roman" w:hAnsi="Arial" w:cs="Arial"/>
          <w:sz w:val="18"/>
          <w:szCs w:val="18"/>
        </w:rPr>
      </w:pPr>
    </w:p>
    <w:p w:rsidR="00EE56E7" w:rsidRPr="00EE56E7" w:rsidRDefault="00EE56E7" w:rsidP="00EE56E7">
      <w:pPr>
        <w:spacing w:after="0" w:line="240" w:lineRule="auto"/>
        <w:ind w:right="918"/>
        <w:jc w:val="both"/>
        <w:rPr>
          <w:rFonts w:ascii="Arial" w:eastAsia="Times New Roman" w:hAnsi="Arial" w:cs="Arial"/>
          <w:sz w:val="18"/>
          <w:szCs w:val="18"/>
        </w:rPr>
      </w:pPr>
    </w:p>
    <w:p w:rsidR="00EE56E7" w:rsidRPr="00EE56E7" w:rsidRDefault="00EE56E7" w:rsidP="00EE56E7">
      <w:pPr>
        <w:spacing w:after="0" w:line="240" w:lineRule="auto"/>
        <w:jc w:val="both"/>
        <w:rPr>
          <w:rFonts w:ascii="Arial" w:eastAsia="Times New Roman" w:hAnsi="Arial" w:cs="Arial"/>
          <w:sz w:val="18"/>
          <w:szCs w:val="18"/>
        </w:rPr>
      </w:pPr>
      <w:r w:rsidRPr="00EE56E7">
        <w:rPr>
          <w:rFonts w:ascii="Arial" w:eastAsia="Times New Roman" w:hAnsi="Arial" w:cs="Arial"/>
          <w:sz w:val="18"/>
          <w:szCs w:val="18"/>
        </w:rPr>
        <w:t xml:space="preserve">The undersigned affirms that the cost of all work is covered by the scope defined in the RFP dated October 28, 2013.  </w:t>
      </w:r>
    </w:p>
    <w:p w:rsidR="00EE56E7" w:rsidRPr="00EE56E7" w:rsidRDefault="00EE56E7" w:rsidP="00EE56E7">
      <w:pPr>
        <w:spacing w:after="0" w:line="240" w:lineRule="auto"/>
        <w:ind w:right="918"/>
        <w:jc w:val="both"/>
        <w:rPr>
          <w:rFonts w:ascii="Arial" w:eastAsia="Times New Roman" w:hAnsi="Arial" w:cs="Arial"/>
          <w:sz w:val="18"/>
          <w:szCs w:val="18"/>
        </w:rPr>
      </w:pPr>
    </w:p>
    <w:p w:rsidR="00EE56E7" w:rsidRPr="00EE56E7" w:rsidRDefault="00EE56E7" w:rsidP="00EE56E7">
      <w:pPr>
        <w:spacing w:after="0" w:line="240" w:lineRule="auto"/>
        <w:ind w:right="-7"/>
        <w:rPr>
          <w:rFonts w:ascii="Arial" w:eastAsia="Times New Roman" w:hAnsi="Arial" w:cs="Arial"/>
          <w:sz w:val="18"/>
          <w:szCs w:val="18"/>
        </w:rPr>
      </w:pPr>
      <w:r w:rsidRPr="00EE56E7">
        <w:rPr>
          <w:rFonts w:ascii="Arial" w:eastAsia="Times New Roman" w:hAnsi="Arial" w:cs="Arial"/>
          <w:sz w:val="18"/>
          <w:szCs w:val="18"/>
        </w:rPr>
        <w:tab/>
        <w:t>Company Name:</w:t>
      </w:r>
      <w:r w:rsidRPr="00EE56E7">
        <w:rPr>
          <w:rFonts w:ascii="Arial" w:eastAsia="Times New Roman" w:hAnsi="Arial" w:cs="Arial"/>
          <w:sz w:val="18"/>
          <w:szCs w:val="18"/>
        </w:rPr>
        <w:tab/>
      </w:r>
      <w:r w:rsidRPr="00EE56E7">
        <w:rPr>
          <w:rFonts w:ascii="Arial" w:eastAsia="Times New Roman" w:hAnsi="Arial" w:cs="Arial"/>
          <w:sz w:val="18"/>
          <w:szCs w:val="18"/>
        </w:rPr>
        <w:tab/>
      </w:r>
      <w:r w:rsidRPr="00EE56E7">
        <w:rPr>
          <w:rFonts w:ascii="Arial" w:eastAsia="Times New Roman" w:hAnsi="Arial" w:cs="Arial"/>
          <w:sz w:val="18"/>
          <w:szCs w:val="18"/>
          <w:u w:val="single"/>
        </w:rPr>
        <w:tab/>
      </w:r>
      <w:r w:rsidRPr="00EE56E7">
        <w:rPr>
          <w:rFonts w:ascii="Arial" w:eastAsia="Times New Roman" w:hAnsi="Arial" w:cs="Arial"/>
          <w:sz w:val="18"/>
          <w:szCs w:val="18"/>
          <w:u w:val="single"/>
        </w:rPr>
        <w:tab/>
      </w:r>
      <w:r w:rsidRPr="00EE56E7">
        <w:rPr>
          <w:rFonts w:ascii="Arial" w:eastAsia="Times New Roman" w:hAnsi="Arial" w:cs="Arial"/>
          <w:sz w:val="18"/>
          <w:szCs w:val="18"/>
          <w:u w:val="single"/>
        </w:rPr>
        <w:tab/>
      </w:r>
      <w:r w:rsidRPr="00EE56E7">
        <w:rPr>
          <w:rFonts w:ascii="Arial" w:eastAsia="Times New Roman" w:hAnsi="Arial" w:cs="Arial"/>
          <w:sz w:val="18"/>
          <w:szCs w:val="18"/>
          <w:u w:val="single"/>
        </w:rPr>
        <w:tab/>
      </w:r>
      <w:r w:rsidRPr="00EE56E7">
        <w:rPr>
          <w:rFonts w:ascii="Arial" w:eastAsia="Times New Roman" w:hAnsi="Arial" w:cs="Arial"/>
          <w:sz w:val="18"/>
          <w:szCs w:val="18"/>
          <w:u w:val="single"/>
        </w:rPr>
        <w:tab/>
      </w:r>
      <w:r w:rsidRPr="00EE56E7">
        <w:rPr>
          <w:rFonts w:ascii="Arial" w:eastAsia="Times New Roman" w:hAnsi="Arial" w:cs="Arial"/>
          <w:sz w:val="18"/>
          <w:szCs w:val="18"/>
          <w:u w:val="single"/>
        </w:rPr>
        <w:tab/>
      </w:r>
      <w:r w:rsidRPr="00EE56E7">
        <w:rPr>
          <w:rFonts w:ascii="Arial" w:eastAsia="Times New Roman" w:hAnsi="Arial" w:cs="Arial"/>
          <w:sz w:val="18"/>
          <w:szCs w:val="18"/>
          <w:u w:val="single"/>
        </w:rPr>
        <w:tab/>
      </w:r>
      <w:r w:rsidRPr="00EE56E7">
        <w:rPr>
          <w:rFonts w:ascii="Arial" w:eastAsia="Times New Roman" w:hAnsi="Arial" w:cs="Arial"/>
          <w:sz w:val="18"/>
          <w:szCs w:val="18"/>
          <w:u w:val="single"/>
        </w:rPr>
        <w:tab/>
      </w:r>
      <w:r w:rsidRPr="00EE56E7">
        <w:rPr>
          <w:rFonts w:ascii="Arial" w:eastAsia="Times New Roman" w:hAnsi="Arial" w:cs="Arial"/>
          <w:sz w:val="18"/>
          <w:szCs w:val="18"/>
          <w:u w:val="single"/>
        </w:rPr>
        <w:tab/>
      </w:r>
    </w:p>
    <w:p w:rsidR="00EE56E7" w:rsidRPr="00EE56E7" w:rsidRDefault="00EE56E7" w:rsidP="00EE56E7">
      <w:pPr>
        <w:spacing w:after="0" w:line="240" w:lineRule="auto"/>
        <w:ind w:left="720" w:hanging="720"/>
        <w:rPr>
          <w:rFonts w:ascii="Arial" w:eastAsia="Times New Roman" w:hAnsi="Arial" w:cs="Arial"/>
          <w:sz w:val="18"/>
          <w:szCs w:val="18"/>
        </w:rPr>
      </w:pPr>
    </w:p>
    <w:p w:rsidR="00EE56E7" w:rsidRPr="00EE56E7" w:rsidRDefault="00EE56E7" w:rsidP="00EE56E7">
      <w:pPr>
        <w:spacing w:after="0" w:line="240" w:lineRule="auto"/>
        <w:ind w:left="720" w:hanging="720"/>
        <w:rPr>
          <w:rFonts w:ascii="Arial" w:eastAsia="Times New Roman" w:hAnsi="Arial" w:cs="Arial"/>
          <w:sz w:val="18"/>
          <w:szCs w:val="18"/>
        </w:rPr>
      </w:pPr>
      <w:r w:rsidRPr="00EE56E7">
        <w:rPr>
          <w:rFonts w:ascii="Arial" w:eastAsia="Times New Roman" w:hAnsi="Arial" w:cs="Arial"/>
          <w:sz w:val="18"/>
          <w:szCs w:val="18"/>
        </w:rPr>
        <w:tab/>
        <w:t>Company Address:</w:t>
      </w:r>
      <w:r w:rsidRPr="00EE56E7">
        <w:rPr>
          <w:rFonts w:ascii="Arial" w:eastAsia="Times New Roman" w:hAnsi="Arial" w:cs="Arial"/>
          <w:sz w:val="18"/>
          <w:szCs w:val="18"/>
        </w:rPr>
        <w:tab/>
      </w:r>
      <w:r w:rsidRPr="00EE56E7">
        <w:rPr>
          <w:rFonts w:ascii="Arial" w:eastAsia="Times New Roman" w:hAnsi="Arial" w:cs="Arial"/>
          <w:sz w:val="18"/>
          <w:szCs w:val="18"/>
          <w:u w:val="single"/>
        </w:rPr>
        <w:tab/>
      </w:r>
      <w:r w:rsidRPr="00EE56E7">
        <w:rPr>
          <w:rFonts w:ascii="Arial" w:eastAsia="Times New Roman" w:hAnsi="Arial" w:cs="Arial"/>
          <w:sz w:val="18"/>
          <w:szCs w:val="18"/>
          <w:u w:val="single"/>
        </w:rPr>
        <w:tab/>
      </w:r>
      <w:r w:rsidRPr="00EE56E7">
        <w:rPr>
          <w:rFonts w:ascii="Arial" w:eastAsia="Times New Roman" w:hAnsi="Arial" w:cs="Arial"/>
          <w:sz w:val="18"/>
          <w:szCs w:val="18"/>
          <w:u w:val="single"/>
        </w:rPr>
        <w:tab/>
      </w:r>
      <w:r w:rsidRPr="00EE56E7">
        <w:rPr>
          <w:rFonts w:ascii="Arial" w:eastAsia="Times New Roman" w:hAnsi="Arial" w:cs="Arial"/>
          <w:sz w:val="18"/>
          <w:szCs w:val="18"/>
          <w:u w:val="single"/>
        </w:rPr>
        <w:tab/>
      </w:r>
      <w:r w:rsidRPr="00EE56E7">
        <w:rPr>
          <w:rFonts w:ascii="Arial" w:eastAsia="Times New Roman" w:hAnsi="Arial" w:cs="Arial"/>
          <w:sz w:val="18"/>
          <w:szCs w:val="18"/>
          <w:u w:val="single"/>
        </w:rPr>
        <w:tab/>
      </w:r>
      <w:r w:rsidRPr="00EE56E7">
        <w:rPr>
          <w:rFonts w:ascii="Arial" w:eastAsia="Times New Roman" w:hAnsi="Arial" w:cs="Arial"/>
          <w:sz w:val="18"/>
          <w:szCs w:val="18"/>
          <w:u w:val="single"/>
        </w:rPr>
        <w:tab/>
      </w:r>
      <w:r w:rsidRPr="00EE56E7">
        <w:rPr>
          <w:rFonts w:ascii="Arial" w:eastAsia="Times New Roman" w:hAnsi="Arial" w:cs="Arial"/>
          <w:sz w:val="18"/>
          <w:szCs w:val="18"/>
          <w:u w:val="single"/>
        </w:rPr>
        <w:tab/>
      </w:r>
      <w:r w:rsidRPr="00EE56E7">
        <w:rPr>
          <w:rFonts w:ascii="Arial" w:eastAsia="Times New Roman" w:hAnsi="Arial" w:cs="Arial"/>
          <w:sz w:val="18"/>
          <w:szCs w:val="18"/>
          <w:u w:val="single"/>
        </w:rPr>
        <w:tab/>
      </w:r>
      <w:r w:rsidRPr="00EE56E7">
        <w:rPr>
          <w:rFonts w:ascii="Arial" w:eastAsia="Times New Roman" w:hAnsi="Arial" w:cs="Arial"/>
          <w:sz w:val="18"/>
          <w:szCs w:val="18"/>
          <w:u w:val="single"/>
        </w:rPr>
        <w:tab/>
      </w:r>
    </w:p>
    <w:p w:rsidR="00EE56E7" w:rsidRPr="00EE56E7" w:rsidRDefault="00EE56E7" w:rsidP="00EE56E7">
      <w:pPr>
        <w:spacing w:after="0" w:line="240" w:lineRule="auto"/>
        <w:ind w:left="720" w:hanging="720"/>
        <w:rPr>
          <w:rFonts w:ascii="Arial" w:eastAsia="Times New Roman" w:hAnsi="Arial" w:cs="Arial"/>
          <w:sz w:val="18"/>
          <w:szCs w:val="18"/>
        </w:rPr>
      </w:pPr>
    </w:p>
    <w:p w:rsidR="00EE56E7" w:rsidRPr="00EE56E7" w:rsidRDefault="00EE56E7" w:rsidP="00EE56E7">
      <w:pPr>
        <w:spacing w:after="0" w:line="240" w:lineRule="auto"/>
        <w:ind w:left="720" w:hanging="720"/>
        <w:rPr>
          <w:rFonts w:ascii="Arial" w:eastAsia="Times New Roman" w:hAnsi="Arial" w:cs="Arial"/>
          <w:sz w:val="18"/>
          <w:szCs w:val="18"/>
        </w:rPr>
      </w:pPr>
      <w:r w:rsidRPr="00EE56E7">
        <w:rPr>
          <w:rFonts w:ascii="Arial" w:eastAsia="Times New Roman" w:hAnsi="Arial" w:cs="Arial"/>
          <w:sz w:val="18"/>
          <w:szCs w:val="18"/>
        </w:rPr>
        <w:tab/>
      </w:r>
      <w:r w:rsidRPr="00EE56E7">
        <w:rPr>
          <w:rFonts w:ascii="Arial" w:eastAsia="Times New Roman" w:hAnsi="Arial" w:cs="Arial"/>
          <w:sz w:val="18"/>
          <w:szCs w:val="18"/>
        </w:rPr>
        <w:tab/>
      </w:r>
      <w:r w:rsidRPr="00EE56E7">
        <w:rPr>
          <w:rFonts w:ascii="Arial" w:eastAsia="Times New Roman" w:hAnsi="Arial" w:cs="Arial"/>
          <w:sz w:val="18"/>
          <w:szCs w:val="18"/>
        </w:rPr>
        <w:tab/>
      </w:r>
      <w:r w:rsidRPr="00EE56E7">
        <w:rPr>
          <w:rFonts w:ascii="Arial" w:eastAsia="Times New Roman" w:hAnsi="Arial" w:cs="Arial"/>
          <w:sz w:val="18"/>
          <w:szCs w:val="18"/>
        </w:rPr>
        <w:tab/>
      </w:r>
      <w:r w:rsidRPr="00EE56E7">
        <w:rPr>
          <w:rFonts w:ascii="Arial" w:eastAsia="Times New Roman" w:hAnsi="Arial" w:cs="Arial"/>
          <w:sz w:val="18"/>
          <w:szCs w:val="18"/>
          <w:u w:val="single"/>
        </w:rPr>
        <w:tab/>
      </w:r>
      <w:r w:rsidRPr="00EE56E7">
        <w:rPr>
          <w:rFonts w:ascii="Arial" w:eastAsia="Times New Roman" w:hAnsi="Arial" w:cs="Arial"/>
          <w:sz w:val="18"/>
          <w:szCs w:val="18"/>
          <w:u w:val="single"/>
        </w:rPr>
        <w:tab/>
      </w:r>
      <w:r w:rsidRPr="00EE56E7">
        <w:rPr>
          <w:rFonts w:ascii="Arial" w:eastAsia="Times New Roman" w:hAnsi="Arial" w:cs="Arial"/>
          <w:sz w:val="18"/>
          <w:szCs w:val="18"/>
          <w:u w:val="single"/>
        </w:rPr>
        <w:tab/>
      </w:r>
      <w:r w:rsidRPr="00EE56E7">
        <w:rPr>
          <w:rFonts w:ascii="Arial" w:eastAsia="Times New Roman" w:hAnsi="Arial" w:cs="Arial"/>
          <w:sz w:val="18"/>
          <w:szCs w:val="18"/>
          <w:u w:val="single"/>
        </w:rPr>
        <w:tab/>
      </w:r>
      <w:r w:rsidRPr="00EE56E7">
        <w:rPr>
          <w:rFonts w:ascii="Arial" w:eastAsia="Times New Roman" w:hAnsi="Arial" w:cs="Arial"/>
          <w:sz w:val="18"/>
          <w:szCs w:val="18"/>
          <w:u w:val="single"/>
        </w:rPr>
        <w:tab/>
      </w:r>
      <w:r w:rsidRPr="00EE56E7">
        <w:rPr>
          <w:rFonts w:ascii="Arial" w:eastAsia="Times New Roman" w:hAnsi="Arial" w:cs="Arial"/>
          <w:sz w:val="18"/>
          <w:szCs w:val="18"/>
          <w:u w:val="single"/>
        </w:rPr>
        <w:tab/>
      </w:r>
      <w:r w:rsidRPr="00EE56E7">
        <w:rPr>
          <w:rFonts w:ascii="Arial" w:eastAsia="Times New Roman" w:hAnsi="Arial" w:cs="Arial"/>
          <w:sz w:val="18"/>
          <w:szCs w:val="18"/>
          <w:u w:val="single"/>
        </w:rPr>
        <w:tab/>
      </w:r>
      <w:r w:rsidRPr="00EE56E7">
        <w:rPr>
          <w:rFonts w:ascii="Arial" w:eastAsia="Times New Roman" w:hAnsi="Arial" w:cs="Arial"/>
          <w:sz w:val="18"/>
          <w:szCs w:val="18"/>
          <w:u w:val="single"/>
        </w:rPr>
        <w:tab/>
      </w:r>
      <w:r w:rsidRPr="00EE56E7">
        <w:rPr>
          <w:rFonts w:ascii="Arial" w:eastAsia="Times New Roman" w:hAnsi="Arial" w:cs="Arial"/>
          <w:sz w:val="18"/>
          <w:szCs w:val="18"/>
          <w:u w:val="single"/>
        </w:rPr>
        <w:tab/>
      </w:r>
    </w:p>
    <w:p w:rsidR="00EE56E7" w:rsidRPr="00EE56E7" w:rsidRDefault="00EE56E7" w:rsidP="00EE56E7">
      <w:pPr>
        <w:spacing w:after="0" w:line="240" w:lineRule="auto"/>
        <w:ind w:left="720" w:hanging="720"/>
        <w:rPr>
          <w:rFonts w:ascii="Arial" w:eastAsia="Times New Roman" w:hAnsi="Arial" w:cs="Arial"/>
          <w:sz w:val="18"/>
          <w:szCs w:val="18"/>
        </w:rPr>
      </w:pPr>
    </w:p>
    <w:p w:rsidR="00EE56E7" w:rsidRPr="00EE56E7" w:rsidRDefault="00EE56E7" w:rsidP="00EE56E7">
      <w:pPr>
        <w:spacing w:after="0" w:line="240" w:lineRule="auto"/>
        <w:ind w:left="720" w:hanging="720"/>
        <w:rPr>
          <w:rFonts w:ascii="Arial" w:eastAsia="Times New Roman" w:hAnsi="Arial" w:cs="Arial"/>
          <w:sz w:val="18"/>
          <w:szCs w:val="18"/>
          <w:u w:val="single"/>
        </w:rPr>
      </w:pPr>
      <w:r w:rsidRPr="00EE56E7">
        <w:rPr>
          <w:rFonts w:ascii="Arial" w:eastAsia="Times New Roman" w:hAnsi="Arial" w:cs="Arial"/>
          <w:sz w:val="18"/>
          <w:szCs w:val="18"/>
        </w:rPr>
        <w:tab/>
      </w:r>
      <w:r>
        <w:rPr>
          <w:rFonts w:ascii="Arial" w:eastAsia="Times New Roman" w:hAnsi="Arial" w:cs="Arial"/>
          <w:sz w:val="18"/>
          <w:szCs w:val="18"/>
        </w:rPr>
        <w:t>e</w:t>
      </w:r>
      <w:r w:rsidRPr="00EE56E7">
        <w:rPr>
          <w:rFonts w:ascii="Arial" w:eastAsia="Times New Roman" w:hAnsi="Arial" w:cs="Arial"/>
          <w:sz w:val="18"/>
          <w:szCs w:val="18"/>
        </w:rPr>
        <w:t>mail address:</w:t>
      </w:r>
      <w:r w:rsidRPr="00EE56E7">
        <w:rPr>
          <w:rFonts w:ascii="Arial" w:eastAsia="Times New Roman" w:hAnsi="Arial" w:cs="Arial"/>
          <w:sz w:val="18"/>
          <w:szCs w:val="18"/>
        </w:rPr>
        <w:tab/>
      </w:r>
      <w:r w:rsidRPr="00EE56E7">
        <w:rPr>
          <w:rFonts w:ascii="Arial" w:eastAsia="Times New Roman" w:hAnsi="Arial" w:cs="Arial"/>
          <w:sz w:val="18"/>
          <w:szCs w:val="18"/>
        </w:rPr>
        <w:tab/>
      </w:r>
      <w:r w:rsidRPr="00EE56E7">
        <w:rPr>
          <w:rFonts w:ascii="Arial" w:eastAsia="Times New Roman" w:hAnsi="Arial" w:cs="Arial"/>
          <w:sz w:val="18"/>
          <w:szCs w:val="18"/>
          <w:u w:val="single"/>
        </w:rPr>
        <w:tab/>
      </w:r>
      <w:r w:rsidRPr="00EE56E7">
        <w:rPr>
          <w:rFonts w:ascii="Arial" w:eastAsia="Times New Roman" w:hAnsi="Arial" w:cs="Arial"/>
          <w:sz w:val="18"/>
          <w:szCs w:val="18"/>
          <w:u w:val="single"/>
        </w:rPr>
        <w:tab/>
      </w:r>
      <w:r w:rsidRPr="00EE56E7">
        <w:rPr>
          <w:rFonts w:ascii="Arial" w:eastAsia="Times New Roman" w:hAnsi="Arial" w:cs="Arial"/>
          <w:sz w:val="18"/>
          <w:szCs w:val="18"/>
          <w:u w:val="single"/>
        </w:rPr>
        <w:tab/>
      </w:r>
      <w:r w:rsidRPr="00EE56E7">
        <w:rPr>
          <w:rFonts w:ascii="Arial" w:eastAsia="Times New Roman" w:hAnsi="Arial" w:cs="Arial"/>
          <w:sz w:val="18"/>
          <w:szCs w:val="18"/>
          <w:u w:val="single"/>
        </w:rPr>
        <w:tab/>
      </w:r>
      <w:r w:rsidRPr="00EE56E7">
        <w:rPr>
          <w:rFonts w:ascii="Arial" w:eastAsia="Times New Roman" w:hAnsi="Arial" w:cs="Arial"/>
          <w:sz w:val="18"/>
          <w:szCs w:val="18"/>
          <w:u w:val="single"/>
        </w:rPr>
        <w:tab/>
      </w:r>
      <w:r w:rsidRPr="00EE56E7">
        <w:rPr>
          <w:rFonts w:ascii="Arial" w:eastAsia="Times New Roman" w:hAnsi="Arial" w:cs="Arial"/>
          <w:sz w:val="18"/>
          <w:szCs w:val="18"/>
          <w:u w:val="single"/>
        </w:rPr>
        <w:tab/>
      </w:r>
      <w:r w:rsidRPr="00EE56E7">
        <w:rPr>
          <w:rFonts w:ascii="Arial" w:eastAsia="Times New Roman" w:hAnsi="Arial" w:cs="Arial"/>
          <w:sz w:val="18"/>
          <w:szCs w:val="18"/>
          <w:u w:val="single"/>
        </w:rPr>
        <w:tab/>
      </w:r>
      <w:r w:rsidRPr="00EE56E7">
        <w:rPr>
          <w:rFonts w:ascii="Arial" w:eastAsia="Times New Roman" w:hAnsi="Arial" w:cs="Arial"/>
          <w:sz w:val="18"/>
          <w:szCs w:val="18"/>
          <w:u w:val="single"/>
        </w:rPr>
        <w:tab/>
      </w:r>
      <w:r w:rsidRPr="00EE56E7">
        <w:rPr>
          <w:rFonts w:ascii="Arial" w:eastAsia="Times New Roman" w:hAnsi="Arial" w:cs="Arial"/>
          <w:sz w:val="18"/>
          <w:szCs w:val="18"/>
          <w:u w:val="single"/>
        </w:rPr>
        <w:tab/>
      </w:r>
    </w:p>
    <w:p w:rsidR="00EE56E7" w:rsidRPr="00EE56E7" w:rsidRDefault="00EE56E7" w:rsidP="00EE56E7">
      <w:pPr>
        <w:spacing w:after="0" w:line="240" w:lineRule="auto"/>
        <w:ind w:left="720" w:hanging="720"/>
        <w:rPr>
          <w:rFonts w:ascii="Arial" w:eastAsia="Times New Roman" w:hAnsi="Arial" w:cs="Arial"/>
          <w:sz w:val="18"/>
          <w:szCs w:val="18"/>
        </w:rPr>
      </w:pPr>
    </w:p>
    <w:p w:rsidR="00EE56E7" w:rsidRPr="00EE56E7" w:rsidRDefault="00EE56E7" w:rsidP="00EE56E7">
      <w:pPr>
        <w:spacing w:after="0" w:line="240" w:lineRule="auto"/>
        <w:ind w:left="720" w:hanging="720"/>
        <w:rPr>
          <w:rFonts w:ascii="Arial" w:eastAsia="Times New Roman" w:hAnsi="Arial" w:cs="Arial"/>
          <w:sz w:val="18"/>
          <w:szCs w:val="18"/>
          <w:u w:val="single"/>
        </w:rPr>
      </w:pPr>
      <w:r w:rsidRPr="00EE56E7">
        <w:rPr>
          <w:rFonts w:ascii="Arial" w:eastAsia="Times New Roman" w:hAnsi="Arial" w:cs="Arial"/>
          <w:sz w:val="18"/>
          <w:szCs w:val="18"/>
        </w:rPr>
        <w:tab/>
        <w:t>Signature</w:t>
      </w:r>
      <w:r w:rsidRPr="00EE56E7">
        <w:rPr>
          <w:rFonts w:ascii="Arial" w:eastAsia="Times New Roman" w:hAnsi="Arial" w:cs="Arial"/>
          <w:sz w:val="18"/>
          <w:szCs w:val="18"/>
        </w:rPr>
        <w:tab/>
      </w:r>
      <w:r w:rsidRPr="00EE56E7">
        <w:rPr>
          <w:rFonts w:ascii="Arial" w:eastAsia="Times New Roman" w:hAnsi="Arial" w:cs="Arial"/>
          <w:sz w:val="18"/>
          <w:szCs w:val="18"/>
        </w:rPr>
        <w:tab/>
      </w:r>
      <w:r w:rsidRPr="00EE56E7">
        <w:rPr>
          <w:rFonts w:ascii="Arial" w:eastAsia="Times New Roman" w:hAnsi="Arial" w:cs="Arial"/>
          <w:sz w:val="18"/>
          <w:szCs w:val="18"/>
          <w:u w:val="single"/>
        </w:rPr>
        <w:tab/>
      </w:r>
      <w:r w:rsidRPr="00EE56E7">
        <w:rPr>
          <w:rFonts w:ascii="Arial" w:eastAsia="Times New Roman" w:hAnsi="Arial" w:cs="Arial"/>
          <w:sz w:val="18"/>
          <w:szCs w:val="18"/>
          <w:u w:val="single"/>
        </w:rPr>
        <w:tab/>
      </w:r>
      <w:r w:rsidRPr="00EE56E7">
        <w:rPr>
          <w:rFonts w:ascii="Arial" w:eastAsia="Times New Roman" w:hAnsi="Arial" w:cs="Arial"/>
          <w:sz w:val="18"/>
          <w:szCs w:val="18"/>
          <w:u w:val="single"/>
        </w:rPr>
        <w:tab/>
      </w:r>
      <w:r w:rsidRPr="00EE56E7">
        <w:rPr>
          <w:rFonts w:ascii="Arial" w:eastAsia="Times New Roman" w:hAnsi="Arial" w:cs="Arial"/>
          <w:sz w:val="18"/>
          <w:szCs w:val="18"/>
          <w:u w:val="single"/>
        </w:rPr>
        <w:tab/>
      </w:r>
      <w:r w:rsidRPr="00EE56E7">
        <w:rPr>
          <w:rFonts w:ascii="Arial" w:eastAsia="Times New Roman" w:hAnsi="Arial" w:cs="Arial"/>
          <w:sz w:val="18"/>
          <w:szCs w:val="18"/>
          <w:u w:val="single"/>
        </w:rPr>
        <w:tab/>
      </w:r>
      <w:r w:rsidRPr="00EE56E7">
        <w:rPr>
          <w:rFonts w:ascii="Arial" w:eastAsia="Times New Roman" w:hAnsi="Arial" w:cs="Arial"/>
          <w:sz w:val="18"/>
          <w:szCs w:val="18"/>
          <w:u w:val="single"/>
        </w:rPr>
        <w:tab/>
      </w:r>
      <w:r w:rsidRPr="00EE56E7">
        <w:rPr>
          <w:rFonts w:ascii="Arial" w:eastAsia="Times New Roman" w:hAnsi="Arial" w:cs="Arial"/>
          <w:sz w:val="18"/>
          <w:szCs w:val="18"/>
          <w:u w:val="single"/>
        </w:rPr>
        <w:tab/>
      </w:r>
      <w:r w:rsidRPr="00EE56E7">
        <w:rPr>
          <w:rFonts w:ascii="Arial" w:eastAsia="Times New Roman" w:hAnsi="Arial" w:cs="Arial"/>
          <w:sz w:val="18"/>
          <w:szCs w:val="18"/>
          <w:u w:val="single"/>
        </w:rPr>
        <w:tab/>
      </w:r>
      <w:r w:rsidRPr="00EE56E7">
        <w:rPr>
          <w:rFonts w:ascii="Arial" w:eastAsia="Times New Roman" w:hAnsi="Arial" w:cs="Arial"/>
          <w:sz w:val="18"/>
          <w:szCs w:val="18"/>
          <w:u w:val="single"/>
        </w:rPr>
        <w:tab/>
      </w:r>
    </w:p>
    <w:p w:rsidR="00EE56E7" w:rsidRPr="00EE56E7" w:rsidRDefault="00EE56E7" w:rsidP="00EE56E7">
      <w:pPr>
        <w:spacing w:after="0" w:line="240" w:lineRule="auto"/>
        <w:ind w:left="720" w:hanging="720"/>
        <w:rPr>
          <w:rFonts w:ascii="Arial" w:eastAsia="Times New Roman" w:hAnsi="Arial" w:cs="Arial"/>
          <w:sz w:val="18"/>
          <w:szCs w:val="18"/>
        </w:rPr>
      </w:pPr>
    </w:p>
    <w:p w:rsidR="00EE56E7" w:rsidRPr="00EE56E7" w:rsidRDefault="00EE56E7" w:rsidP="00EE56E7">
      <w:pPr>
        <w:spacing w:after="0" w:line="240" w:lineRule="auto"/>
        <w:ind w:left="720" w:hanging="720"/>
        <w:rPr>
          <w:rFonts w:ascii="Arial" w:eastAsia="Times New Roman" w:hAnsi="Arial" w:cs="Arial"/>
          <w:sz w:val="18"/>
          <w:szCs w:val="18"/>
        </w:rPr>
      </w:pPr>
      <w:r w:rsidRPr="00EE56E7">
        <w:rPr>
          <w:rFonts w:ascii="Arial" w:eastAsia="Times New Roman" w:hAnsi="Arial" w:cs="Arial"/>
          <w:sz w:val="18"/>
          <w:szCs w:val="18"/>
        </w:rPr>
        <w:tab/>
        <w:t>Typed Name</w:t>
      </w:r>
      <w:r w:rsidRPr="00EE56E7">
        <w:rPr>
          <w:rFonts w:ascii="Arial" w:eastAsia="Times New Roman" w:hAnsi="Arial" w:cs="Arial"/>
          <w:sz w:val="18"/>
          <w:szCs w:val="18"/>
        </w:rPr>
        <w:tab/>
      </w:r>
      <w:r w:rsidRPr="00EE56E7">
        <w:rPr>
          <w:rFonts w:ascii="Arial" w:eastAsia="Times New Roman" w:hAnsi="Arial" w:cs="Arial"/>
          <w:sz w:val="18"/>
          <w:szCs w:val="18"/>
        </w:rPr>
        <w:tab/>
      </w:r>
      <w:r w:rsidRPr="00EE56E7">
        <w:rPr>
          <w:rFonts w:ascii="Arial" w:eastAsia="Times New Roman" w:hAnsi="Arial" w:cs="Arial"/>
          <w:sz w:val="18"/>
          <w:szCs w:val="18"/>
          <w:u w:val="single"/>
        </w:rPr>
        <w:tab/>
      </w:r>
      <w:r w:rsidRPr="00EE56E7">
        <w:rPr>
          <w:rFonts w:ascii="Arial" w:eastAsia="Times New Roman" w:hAnsi="Arial" w:cs="Arial"/>
          <w:sz w:val="18"/>
          <w:szCs w:val="18"/>
          <w:u w:val="single"/>
        </w:rPr>
        <w:tab/>
      </w:r>
      <w:r w:rsidRPr="00EE56E7">
        <w:rPr>
          <w:rFonts w:ascii="Arial" w:eastAsia="Times New Roman" w:hAnsi="Arial" w:cs="Arial"/>
          <w:sz w:val="18"/>
          <w:szCs w:val="18"/>
          <w:u w:val="single"/>
        </w:rPr>
        <w:tab/>
      </w:r>
      <w:r w:rsidRPr="00EE56E7">
        <w:rPr>
          <w:rFonts w:ascii="Arial" w:eastAsia="Times New Roman" w:hAnsi="Arial" w:cs="Arial"/>
          <w:sz w:val="18"/>
          <w:szCs w:val="18"/>
          <w:u w:val="single"/>
        </w:rPr>
        <w:tab/>
      </w:r>
      <w:r w:rsidRPr="00EE56E7">
        <w:rPr>
          <w:rFonts w:ascii="Arial" w:eastAsia="Times New Roman" w:hAnsi="Arial" w:cs="Arial"/>
          <w:sz w:val="18"/>
          <w:szCs w:val="18"/>
          <w:u w:val="single"/>
        </w:rPr>
        <w:tab/>
      </w:r>
      <w:r w:rsidRPr="00EE56E7">
        <w:rPr>
          <w:rFonts w:ascii="Arial" w:eastAsia="Times New Roman" w:hAnsi="Arial" w:cs="Arial"/>
          <w:sz w:val="18"/>
          <w:szCs w:val="18"/>
          <w:u w:val="single"/>
        </w:rPr>
        <w:tab/>
      </w:r>
      <w:r w:rsidRPr="00EE56E7">
        <w:rPr>
          <w:rFonts w:ascii="Arial" w:eastAsia="Times New Roman" w:hAnsi="Arial" w:cs="Arial"/>
          <w:sz w:val="18"/>
          <w:szCs w:val="18"/>
          <w:u w:val="single"/>
        </w:rPr>
        <w:tab/>
      </w:r>
      <w:r w:rsidRPr="00EE56E7">
        <w:rPr>
          <w:rFonts w:ascii="Arial" w:eastAsia="Times New Roman" w:hAnsi="Arial" w:cs="Arial"/>
          <w:sz w:val="18"/>
          <w:szCs w:val="18"/>
          <w:u w:val="single"/>
        </w:rPr>
        <w:tab/>
      </w:r>
      <w:r w:rsidRPr="00EE56E7">
        <w:rPr>
          <w:rFonts w:ascii="Arial" w:eastAsia="Times New Roman" w:hAnsi="Arial" w:cs="Arial"/>
          <w:sz w:val="18"/>
          <w:szCs w:val="18"/>
          <w:u w:val="single"/>
        </w:rPr>
        <w:tab/>
      </w:r>
    </w:p>
    <w:p w:rsidR="00EE56E7" w:rsidRPr="00EE56E7" w:rsidRDefault="00EE56E7" w:rsidP="00EE56E7">
      <w:pPr>
        <w:spacing w:after="0" w:line="240" w:lineRule="auto"/>
        <w:ind w:left="720" w:hanging="720"/>
        <w:rPr>
          <w:rFonts w:ascii="Arial" w:eastAsia="Times New Roman" w:hAnsi="Arial" w:cs="Arial"/>
          <w:sz w:val="18"/>
          <w:szCs w:val="18"/>
        </w:rPr>
      </w:pPr>
      <w:r w:rsidRPr="00EE56E7">
        <w:rPr>
          <w:rFonts w:ascii="Arial" w:eastAsia="Times New Roman" w:hAnsi="Arial" w:cs="Arial"/>
          <w:sz w:val="18"/>
          <w:szCs w:val="18"/>
        </w:rPr>
        <w:tab/>
      </w:r>
      <w:r w:rsidRPr="00EE56E7">
        <w:rPr>
          <w:rFonts w:ascii="Arial" w:eastAsia="Times New Roman" w:hAnsi="Arial" w:cs="Arial"/>
          <w:sz w:val="18"/>
          <w:szCs w:val="18"/>
        </w:rPr>
        <w:tab/>
      </w:r>
      <w:r w:rsidRPr="00EE56E7">
        <w:rPr>
          <w:rFonts w:ascii="Arial" w:eastAsia="Times New Roman" w:hAnsi="Arial" w:cs="Arial"/>
          <w:sz w:val="18"/>
          <w:szCs w:val="18"/>
        </w:rPr>
        <w:tab/>
      </w:r>
      <w:r w:rsidRPr="00EE56E7">
        <w:rPr>
          <w:rFonts w:ascii="Arial" w:eastAsia="Times New Roman" w:hAnsi="Arial" w:cs="Arial"/>
          <w:sz w:val="18"/>
          <w:szCs w:val="18"/>
        </w:rPr>
        <w:tab/>
        <w:t xml:space="preserve">                               (Title)                                                  (Date)</w:t>
      </w:r>
    </w:p>
    <w:p w:rsidR="00EE56E7" w:rsidRPr="00EE56E7" w:rsidRDefault="00EE56E7" w:rsidP="00EE56E7">
      <w:pPr>
        <w:spacing w:after="0" w:line="240" w:lineRule="auto"/>
        <w:ind w:left="720" w:hanging="720"/>
        <w:rPr>
          <w:rFonts w:ascii="Arial" w:eastAsia="Times New Roman" w:hAnsi="Arial" w:cs="Arial"/>
          <w:sz w:val="18"/>
          <w:szCs w:val="18"/>
        </w:rPr>
      </w:pPr>
    </w:p>
    <w:p w:rsidR="00EE56E7" w:rsidRPr="00EE56E7" w:rsidRDefault="00EE56E7" w:rsidP="00EE56E7">
      <w:pPr>
        <w:spacing w:after="0" w:line="240" w:lineRule="auto"/>
        <w:ind w:right="893"/>
        <w:rPr>
          <w:rFonts w:ascii="Arial" w:eastAsia="Times New Roman" w:hAnsi="Arial" w:cs="Arial"/>
          <w:b/>
          <w:sz w:val="28"/>
          <w:szCs w:val="18"/>
        </w:rPr>
      </w:pPr>
      <w:r w:rsidRPr="00EE56E7">
        <w:rPr>
          <w:rFonts w:ascii="Arial" w:eastAsia="Times New Roman" w:hAnsi="Arial" w:cs="Arial"/>
          <w:sz w:val="18"/>
          <w:szCs w:val="18"/>
        </w:rPr>
        <w:tab/>
        <w:t>Phone</w:t>
      </w:r>
      <w:r w:rsidRPr="00EE56E7">
        <w:rPr>
          <w:rFonts w:ascii="Arial" w:eastAsia="Times New Roman" w:hAnsi="Arial" w:cs="Arial"/>
          <w:sz w:val="18"/>
          <w:szCs w:val="18"/>
        </w:rPr>
        <w:tab/>
      </w:r>
      <w:r w:rsidRPr="00EE56E7">
        <w:rPr>
          <w:rFonts w:ascii="Arial" w:eastAsia="Times New Roman" w:hAnsi="Arial" w:cs="Arial"/>
          <w:sz w:val="18"/>
          <w:szCs w:val="18"/>
        </w:rPr>
        <w:tab/>
      </w:r>
      <w:r w:rsidRPr="00EE56E7">
        <w:rPr>
          <w:rFonts w:ascii="Arial" w:eastAsia="Times New Roman" w:hAnsi="Arial" w:cs="Arial"/>
          <w:sz w:val="18"/>
          <w:szCs w:val="18"/>
        </w:rPr>
        <w:tab/>
      </w:r>
      <w:r w:rsidRPr="00EE56E7">
        <w:rPr>
          <w:rFonts w:ascii="Arial" w:eastAsia="Times New Roman" w:hAnsi="Arial" w:cs="Arial"/>
          <w:sz w:val="18"/>
          <w:szCs w:val="18"/>
          <w:u w:val="single"/>
        </w:rPr>
        <w:t xml:space="preserve">   (          )</w:t>
      </w:r>
      <w:r w:rsidRPr="00EE56E7">
        <w:rPr>
          <w:rFonts w:ascii="Arial" w:eastAsia="Times New Roman" w:hAnsi="Arial" w:cs="Arial"/>
          <w:sz w:val="18"/>
          <w:szCs w:val="18"/>
          <w:u w:val="single"/>
        </w:rPr>
        <w:tab/>
      </w:r>
      <w:r w:rsidRPr="00EE56E7">
        <w:rPr>
          <w:rFonts w:ascii="Arial" w:eastAsia="Times New Roman" w:hAnsi="Arial" w:cs="Arial"/>
          <w:sz w:val="18"/>
          <w:szCs w:val="18"/>
          <w:u w:val="single"/>
        </w:rPr>
        <w:tab/>
      </w:r>
      <w:r w:rsidRPr="00EE56E7">
        <w:rPr>
          <w:rFonts w:ascii="Arial" w:eastAsia="Times New Roman" w:hAnsi="Arial" w:cs="Arial"/>
          <w:sz w:val="18"/>
          <w:szCs w:val="18"/>
          <w:u w:val="single"/>
        </w:rPr>
        <w:tab/>
        <w:t xml:space="preserve">   Fax</w:t>
      </w:r>
      <w:r w:rsidRPr="00EE56E7">
        <w:rPr>
          <w:rFonts w:ascii="Arial" w:eastAsia="Times New Roman" w:hAnsi="Arial" w:cs="Arial"/>
          <w:sz w:val="18"/>
          <w:szCs w:val="18"/>
          <w:u w:val="single"/>
        </w:rPr>
        <w:tab/>
        <w:t>(          )</w:t>
      </w:r>
      <w:r w:rsidRPr="00EE56E7">
        <w:rPr>
          <w:rFonts w:ascii="Arial" w:eastAsia="Times New Roman" w:hAnsi="Arial" w:cs="Arial"/>
          <w:sz w:val="18"/>
          <w:szCs w:val="18"/>
          <w:u w:val="single"/>
        </w:rPr>
        <w:tab/>
      </w:r>
      <w:r w:rsidRPr="00EE56E7">
        <w:rPr>
          <w:rFonts w:ascii="Arial" w:eastAsia="Times New Roman" w:hAnsi="Arial" w:cs="Arial"/>
          <w:sz w:val="18"/>
          <w:szCs w:val="18"/>
          <w:u w:val="single"/>
        </w:rPr>
        <w:tab/>
      </w:r>
    </w:p>
    <w:p w:rsidR="00370896" w:rsidRDefault="00370896"/>
    <w:sectPr w:rsidR="00370896" w:rsidSect="00BB0CF3">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C58A5"/>
    <w:multiLevelType w:val="multilevel"/>
    <w:tmpl w:val="FF3A1778"/>
    <w:lvl w:ilvl="0">
      <w:start w:val="1"/>
      <w:numFmt w:val="bullet"/>
      <w:lvlText w:val=""/>
      <w:lvlJc w:val="left"/>
      <w:pPr>
        <w:tabs>
          <w:tab w:val="num" w:pos="720"/>
        </w:tabs>
        <w:ind w:left="720" w:hanging="360"/>
      </w:pPr>
      <w:rPr>
        <w:rFonts w:ascii="Symbol" w:hAnsi="Symbol" w:hint="default"/>
      </w:rPr>
    </w:lvl>
    <w:lvl w:ilvl="1">
      <w:start w:val="8"/>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D20"/>
    <w:rsid w:val="00185306"/>
    <w:rsid w:val="001B6769"/>
    <w:rsid w:val="002545D7"/>
    <w:rsid w:val="00370896"/>
    <w:rsid w:val="003E4BA9"/>
    <w:rsid w:val="00456D3B"/>
    <w:rsid w:val="00475605"/>
    <w:rsid w:val="006233B2"/>
    <w:rsid w:val="00870D20"/>
    <w:rsid w:val="00A2589A"/>
    <w:rsid w:val="00AA68EC"/>
    <w:rsid w:val="00BB0CF3"/>
    <w:rsid w:val="00BD68B9"/>
    <w:rsid w:val="00C30E7B"/>
    <w:rsid w:val="00C80639"/>
    <w:rsid w:val="00CF6960"/>
    <w:rsid w:val="00D02841"/>
    <w:rsid w:val="00E0736F"/>
    <w:rsid w:val="00EE56E7"/>
    <w:rsid w:val="00F006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addres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fp@wayne.edu" TargetMode="Externa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895</Words>
  <Characters>5108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Wayne State University</Company>
  <LinksUpToDate>false</LinksUpToDate>
  <CharactersWithSpaces>5992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S. Reyes</dc:creator>
  <cp:lastModifiedBy>Paula S. Reyes</cp:lastModifiedBy>
  <cp:revision>2</cp:revision>
  <dcterms:created xsi:type="dcterms:W3CDTF">2013-11-07T15:31:00Z</dcterms:created>
  <dcterms:modified xsi:type="dcterms:W3CDTF">2013-11-07T15:31:00Z</dcterms:modified>
</cp:coreProperties>
</file>