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A34123" w:rsidRPr="005157A8" w:rsidTr="001D1092">
        <w:trPr>
          <w:cantSplit/>
        </w:trPr>
        <w:tc>
          <w:tcPr>
            <w:tcW w:w="4687" w:type="dxa"/>
          </w:tcPr>
          <w:p w:rsidR="00A34123" w:rsidRPr="005157A8" w:rsidRDefault="00A34123" w:rsidP="001D1092">
            <w:pPr>
              <w:tabs>
                <w:tab w:val="left" w:pos="1080"/>
              </w:tabs>
              <w:jc w:val="center"/>
              <w:rPr>
                <w:b/>
              </w:rPr>
            </w:pPr>
            <w:bookmarkStart w:id="0" w:name="_GoBack"/>
            <w:bookmarkEnd w:id="0"/>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57.05pt" o:ole="">
                  <v:imagedata r:id="rId6" o:title=""/>
                </v:shape>
                <o:OLEObject Type="Embed" ProgID="MSPhotoEd.3" ShapeID="_x0000_i1025" DrawAspect="Content" ObjectID="_1430044245" r:id="rId7"/>
              </w:object>
            </w:r>
          </w:p>
          <w:p w:rsidR="00A34123" w:rsidRPr="005157A8" w:rsidRDefault="00A34123" w:rsidP="001D1092">
            <w:pPr>
              <w:tabs>
                <w:tab w:val="left" w:pos="1080"/>
              </w:tabs>
              <w:jc w:val="center"/>
              <w:rPr>
                <w:b/>
              </w:rPr>
            </w:pPr>
          </w:p>
          <w:p w:rsidR="00A34123" w:rsidRPr="005157A8" w:rsidRDefault="00A34123" w:rsidP="001D1092">
            <w:pPr>
              <w:tabs>
                <w:tab w:val="left" w:pos="1080"/>
              </w:tabs>
              <w:jc w:val="center"/>
              <w:rPr>
                <w:b/>
              </w:rPr>
            </w:pPr>
            <w:r w:rsidRPr="005157A8">
              <w:rPr>
                <w:b/>
              </w:rPr>
              <w:t xml:space="preserve">Division of </w:t>
            </w:r>
            <w:r>
              <w:rPr>
                <w:b/>
              </w:rPr>
              <w:t>Finance and Business Operations</w:t>
            </w:r>
          </w:p>
        </w:tc>
        <w:tc>
          <w:tcPr>
            <w:tcW w:w="2790" w:type="dxa"/>
          </w:tcPr>
          <w:p w:rsidR="00A34123" w:rsidRPr="005157A8" w:rsidRDefault="00A34123" w:rsidP="001D1092">
            <w:pPr>
              <w:tabs>
                <w:tab w:val="left" w:pos="1080"/>
              </w:tabs>
            </w:pPr>
          </w:p>
        </w:tc>
        <w:tc>
          <w:tcPr>
            <w:tcW w:w="3609" w:type="dxa"/>
          </w:tcPr>
          <w:p w:rsidR="00A34123" w:rsidRPr="005157A8" w:rsidRDefault="00A34123" w:rsidP="001D1092">
            <w:pPr>
              <w:tabs>
                <w:tab w:val="left" w:pos="1080"/>
              </w:tabs>
              <w:rPr>
                <w:b/>
              </w:rPr>
            </w:pPr>
          </w:p>
          <w:p w:rsidR="00A34123" w:rsidRPr="005157A8" w:rsidRDefault="00A34123" w:rsidP="001D1092">
            <w:pPr>
              <w:tabs>
                <w:tab w:val="left" w:pos="1080"/>
              </w:tabs>
              <w:rPr>
                <w:b/>
                <w:sz w:val="8"/>
                <w:szCs w:val="8"/>
              </w:rPr>
            </w:pPr>
            <w:r w:rsidRPr="005157A8">
              <w:rPr>
                <w:b/>
                <w:sz w:val="8"/>
                <w:szCs w:val="8"/>
              </w:rPr>
              <w:t xml:space="preserve">   </w:t>
            </w:r>
          </w:p>
          <w:p w:rsidR="00A34123" w:rsidRPr="005157A8" w:rsidRDefault="00A34123" w:rsidP="001D1092">
            <w:pPr>
              <w:tabs>
                <w:tab w:val="left" w:pos="1080"/>
              </w:tabs>
              <w:rPr>
                <w:b/>
              </w:rPr>
            </w:pPr>
            <w:r>
              <w:rPr>
                <w:b/>
              </w:rPr>
              <w:t>Procurement &amp; Strategic Sourcing</w:t>
            </w:r>
            <w:r w:rsidRPr="005157A8">
              <w:rPr>
                <w:b/>
              </w:rPr>
              <w:t xml:space="preserve">  </w:t>
            </w:r>
          </w:p>
          <w:p w:rsidR="00A34123" w:rsidRPr="005157A8" w:rsidRDefault="00A34123" w:rsidP="001D1092">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A34123" w:rsidRPr="005157A8" w:rsidRDefault="00A34123" w:rsidP="001D1092">
            <w:pPr>
              <w:tabs>
                <w:tab w:val="left" w:pos="1080"/>
              </w:tabs>
              <w:rPr>
                <w:b/>
              </w:rPr>
            </w:pPr>
            <w:smartTag w:uri="urn:schemas-microsoft-com:office:smarttags" w:element="place">
              <w:smartTag w:uri="urn:schemas-microsoft-com:office:smarttags" w:element="City">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A34123" w:rsidRPr="005157A8" w:rsidRDefault="00A34123" w:rsidP="001D1092">
            <w:pPr>
              <w:tabs>
                <w:tab w:val="left" w:pos="1080"/>
              </w:tabs>
              <w:rPr>
                <w:b/>
              </w:rPr>
            </w:pPr>
            <w:r w:rsidRPr="005157A8">
              <w:rPr>
                <w:b/>
              </w:rPr>
              <w:t xml:space="preserve">(313) 577-3734 </w:t>
            </w:r>
          </w:p>
          <w:p w:rsidR="00A34123" w:rsidRPr="005157A8" w:rsidRDefault="00A34123" w:rsidP="001D1092">
            <w:pPr>
              <w:tabs>
                <w:tab w:val="left" w:pos="1080"/>
              </w:tabs>
              <w:rPr>
                <w:b/>
              </w:rPr>
            </w:pPr>
            <w:r w:rsidRPr="005157A8">
              <w:rPr>
                <w:b/>
              </w:rPr>
              <w:t>FAX (313) 577-3747</w:t>
            </w:r>
          </w:p>
        </w:tc>
      </w:tr>
    </w:tbl>
    <w:p w:rsidR="00A34123" w:rsidRPr="005157A8" w:rsidRDefault="00A34123" w:rsidP="00A34123">
      <w:pPr>
        <w:ind w:left="720"/>
      </w:pPr>
    </w:p>
    <w:p w:rsidR="00A34123" w:rsidRPr="005157A8" w:rsidRDefault="00A34123" w:rsidP="00A34123">
      <w:pPr>
        <w:tabs>
          <w:tab w:val="left" w:pos="720"/>
        </w:tabs>
        <w:ind w:left="7560"/>
      </w:pPr>
    </w:p>
    <w:p w:rsidR="00A34123" w:rsidRPr="005157A8" w:rsidRDefault="0039538A" w:rsidP="00A34123">
      <w:pPr>
        <w:tabs>
          <w:tab w:val="left" w:pos="7200"/>
        </w:tabs>
        <w:ind w:left="7920"/>
      </w:pPr>
      <w:r>
        <w:rPr>
          <w:b/>
        </w:rPr>
        <w:t>May 14</w:t>
      </w:r>
      <w:r w:rsidR="00A34123">
        <w:rPr>
          <w:b/>
        </w:rPr>
        <w:t>, 2013</w:t>
      </w:r>
    </w:p>
    <w:p w:rsidR="00A34123" w:rsidRPr="005157A8" w:rsidRDefault="00A34123" w:rsidP="00A34123">
      <w:pPr>
        <w:ind w:left="720"/>
        <w:rPr>
          <w:sz w:val="24"/>
          <w:szCs w:val="24"/>
        </w:rPr>
      </w:pPr>
    </w:p>
    <w:p w:rsidR="00A34123" w:rsidRPr="005157A8" w:rsidRDefault="00A34123" w:rsidP="00A34123">
      <w:pPr>
        <w:ind w:left="720"/>
        <w:jc w:val="center"/>
        <w:rPr>
          <w:b/>
          <w:sz w:val="24"/>
          <w:szCs w:val="24"/>
        </w:rPr>
      </w:pPr>
      <w:r>
        <w:rPr>
          <w:b/>
          <w:sz w:val="24"/>
          <w:szCs w:val="24"/>
        </w:rPr>
        <w:t>Addendum 2/</w:t>
      </w:r>
      <w:r w:rsidRPr="005157A8">
        <w:rPr>
          <w:b/>
          <w:sz w:val="24"/>
          <w:szCs w:val="24"/>
        </w:rPr>
        <w:t>Minutes of the Pre-bid Conference</w:t>
      </w:r>
    </w:p>
    <w:p w:rsidR="00A34123" w:rsidRPr="005157A8" w:rsidRDefault="00A34123" w:rsidP="00A34123">
      <w:pPr>
        <w:ind w:left="720"/>
        <w:jc w:val="center"/>
        <w:rPr>
          <w:b/>
        </w:rPr>
      </w:pPr>
    </w:p>
    <w:p w:rsidR="00A34123" w:rsidRPr="00A34123" w:rsidRDefault="00A34123" w:rsidP="00A34123">
      <w:pPr>
        <w:ind w:left="720"/>
        <w:jc w:val="center"/>
        <w:rPr>
          <w:b/>
          <w:sz w:val="24"/>
          <w:szCs w:val="24"/>
        </w:rPr>
      </w:pPr>
      <w:r w:rsidRPr="00047CDE">
        <w:rPr>
          <w:b/>
          <w:sz w:val="24"/>
          <w:szCs w:val="24"/>
        </w:rPr>
        <w:t>RFP C &amp; IT Air Conditioning</w:t>
      </w:r>
      <w:r w:rsidRPr="0001464A">
        <w:rPr>
          <w:b/>
          <w:sz w:val="24"/>
          <w:szCs w:val="24"/>
        </w:rPr>
        <w:t xml:space="preserve"> and Maintenance Services 2013, Project R575373</w:t>
      </w:r>
      <w:r w:rsidRPr="005157A8">
        <w:rPr>
          <w:b/>
        </w:rPr>
        <w:t xml:space="preserve"> </w:t>
      </w:r>
      <w:r>
        <w:rPr>
          <w:b/>
          <w:sz w:val="24"/>
          <w:szCs w:val="24"/>
        </w:rPr>
        <w:t>(Prevailing Wage Rate Project)</w:t>
      </w:r>
    </w:p>
    <w:p w:rsidR="00A34123" w:rsidRDefault="00A34123" w:rsidP="00A34123">
      <w:pPr>
        <w:ind w:left="720"/>
        <w:jc w:val="center"/>
        <w:rPr>
          <w:b/>
        </w:rPr>
      </w:pPr>
    </w:p>
    <w:p w:rsidR="00A34123" w:rsidRPr="0001464A" w:rsidRDefault="00A34123" w:rsidP="00A34123">
      <w:pPr>
        <w:ind w:left="720"/>
        <w:jc w:val="center"/>
        <w:rPr>
          <w:b/>
          <w:smallCaps/>
          <w:sz w:val="24"/>
          <w:szCs w:val="24"/>
        </w:rPr>
      </w:pPr>
      <w:r>
        <w:rPr>
          <w:b/>
          <w:sz w:val="24"/>
          <w:szCs w:val="24"/>
        </w:rPr>
        <w:t>d</w:t>
      </w:r>
      <w:r w:rsidRPr="0001464A">
        <w:rPr>
          <w:b/>
          <w:sz w:val="24"/>
          <w:szCs w:val="24"/>
        </w:rPr>
        <w:t>ated</w:t>
      </w:r>
      <w:r w:rsidRPr="0001464A">
        <w:rPr>
          <w:b/>
          <w:i/>
          <w:sz w:val="24"/>
          <w:szCs w:val="24"/>
        </w:rPr>
        <w:t xml:space="preserve"> </w:t>
      </w:r>
      <w:r>
        <w:rPr>
          <w:b/>
          <w:sz w:val="24"/>
          <w:szCs w:val="24"/>
        </w:rPr>
        <w:t>May 3, 2013</w:t>
      </w:r>
      <w:r w:rsidRPr="0001464A">
        <w:rPr>
          <w:b/>
          <w:smallCaps/>
          <w:sz w:val="24"/>
          <w:szCs w:val="24"/>
        </w:rPr>
        <w:t xml:space="preserve"> </w:t>
      </w:r>
    </w:p>
    <w:p w:rsidR="00A34123" w:rsidRDefault="00A34123" w:rsidP="00A34123">
      <w:pPr>
        <w:ind w:left="720"/>
        <w:jc w:val="center"/>
        <w:rPr>
          <w:b/>
          <w:smallCaps/>
        </w:rPr>
      </w:pPr>
    </w:p>
    <w:p w:rsidR="00A34123" w:rsidRPr="005157A8" w:rsidRDefault="00A34123" w:rsidP="00A34123">
      <w:pPr>
        <w:tabs>
          <w:tab w:val="left" w:pos="1080"/>
        </w:tabs>
        <w:ind w:left="720"/>
      </w:pPr>
    </w:p>
    <w:p w:rsidR="00A34123" w:rsidRPr="00940420" w:rsidRDefault="00A34123" w:rsidP="00A34123">
      <w:pPr>
        <w:tabs>
          <w:tab w:val="left" w:pos="1080"/>
        </w:tabs>
        <w:ind w:left="720"/>
        <w:jc w:val="both"/>
      </w:pPr>
      <w:r w:rsidRPr="00940420">
        <w:t xml:space="preserve">The pre-bid conference for the </w:t>
      </w:r>
      <w:r w:rsidRPr="001D5D05">
        <w:rPr>
          <w:b/>
        </w:rPr>
        <w:t xml:space="preserve">RFP </w:t>
      </w:r>
      <w:r w:rsidRPr="00080047">
        <w:rPr>
          <w:b/>
        </w:rPr>
        <w:t xml:space="preserve">C &amp; IT </w:t>
      </w:r>
      <w:r w:rsidRPr="001D5D05">
        <w:rPr>
          <w:b/>
        </w:rPr>
        <w:t>Air Conditioning and Maintenance Services 2013, Project R575373</w:t>
      </w:r>
      <w:r w:rsidRPr="00940420">
        <w:t xml:space="preserve"> was held on </w:t>
      </w:r>
      <w:r>
        <w:rPr>
          <w:b/>
        </w:rPr>
        <w:t>May 13, 2013</w:t>
      </w:r>
      <w:r w:rsidRPr="00940420">
        <w:rPr>
          <w:b/>
        </w:rPr>
        <w:t xml:space="preserve"> at </w:t>
      </w:r>
      <w:r>
        <w:rPr>
          <w:b/>
        </w:rPr>
        <w:t>2:00 p. m.</w:t>
      </w:r>
      <w:r w:rsidR="0039538A">
        <w:rPr>
          <w:b/>
        </w:rPr>
        <w:t>, in the C &amp; IT Conference Room 150.2.</w:t>
      </w:r>
      <w:r>
        <w:rPr>
          <w:b/>
        </w:rPr>
        <w:t xml:space="preserve">  </w:t>
      </w:r>
      <w:r w:rsidRPr="00940420">
        <w:t xml:space="preserve"> </w:t>
      </w:r>
      <w:r w:rsidRPr="0001464A">
        <w:rPr>
          <w:b/>
        </w:rPr>
        <w:t xml:space="preserve">Robert Kuhn, Sr. Buyer, </w:t>
      </w:r>
      <w:r w:rsidRPr="00940420">
        <w:t xml:space="preserve">reviewed the administrative requirements of the pre-bid package, especially concerning details such as bid due dates and who vendors may contact during the live bid process. </w:t>
      </w:r>
      <w:r w:rsidRPr="001D5D05">
        <w:rPr>
          <w:b/>
        </w:rPr>
        <w:t>Larry Bott</w:t>
      </w:r>
      <w:r w:rsidRPr="00940420">
        <w:t xml:space="preserve"> of the </w:t>
      </w:r>
      <w:r w:rsidRPr="001D5D05">
        <w:rPr>
          <w:b/>
        </w:rPr>
        <w:t>C &amp; IT</w:t>
      </w:r>
      <w:r>
        <w:rPr>
          <w:b/>
        </w:rPr>
        <w:t xml:space="preserve"> Department</w:t>
      </w:r>
      <w:r w:rsidRPr="00940420">
        <w:t>, discussed the expectations and scope of work.</w:t>
      </w:r>
    </w:p>
    <w:p w:rsidR="00A34123" w:rsidRPr="00940420" w:rsidRDefault="00A34123" w:rsidP="00A34123">
      <w:pPr>
        <w:tabs>
          <w:tab w:val="left" w:pos="1080"/>
        </w:tabs>
        <w:ind w:left="720"/>
        <w:jc w:val="both"/>
      </w:pPr>
    </w:p>
    <w:p w:rsidR="00A34123" w:rsidRPr="00940420" w:rsidRDefault="00A34123" w:rsidP="00A34123">
      <w:pPr>
        <w:tabs>
          <w:tab w:val="left" w:pos="1080"/>
        </w:tabs>
        <w:ind w:left="720"/>
        <w:jc w:val="both"/>
      </w:pPr>
      <w:r w:rsidRPr="00940420">
        <w:t xml:space="preserve">The pre-bid conference attendees sign in sheet and meeting minutes are available for downloading from the University Purchasing Web Site at </w:t>
      </w:r>
      <w:r w:rsidRPr="00940420">
        <w:rPr>
          <w:b/>
        </w:rPr>
        <w:t>http://www.forms.purchasing.wayne.edu/Adv_bid/Adv_bid.html</w:t>
      </w:r>
      <w:r w:rsidRPr="00940420">
        <w:t>.</w:t>
      </w:r>
    </w:p>
    <w:p w:rsidR="00A34123" w:rsidRPr="00940420" w:rsidRDefault="00A34123" w:rsidP="00A34123">
      <w:pPr>
        <w:tabs>
          <w:tab w:val="left" w:pos="1080"/>
        </w:tabs>
        <w:ind w:left="720"/>
        <w:jc w:val="both"/>
      </w:pPr>
    </w:p>
    <w:p w:rsidR="00A34123" w:rsidRPr="0001464A" w:rsidRDefault="00A34123" w:rsidP="00A34123">
      <w:pPr>
        <w:pStyle w:val="BodyText3"/>
        <w:ind w:left="720"/>
        <w:jc w:val="both"/>
        <w:rPr>
          <w:b/>
          <w:sz w:val="18"/>
          <w:szCs w:val="18"/>
        </w:rPr>
      </w:pPr>
      <w:r w:rsidRPr="00940420">
        <w:rPr>
          <w:b/>
          <w:sz w:val="18"/>
          <w:szCs w:val="18"/>
        </w:rPr>
        <w:t xml:space="preserve">Numerous simple questions and answers were addressed at the pre-bid meeting. Some of the issues were as follows: </w:t>
      </w:r>
      <w:bookmarkStart w:id="1" w:name="_Hlt75054070"/>
      <w:bookmarkEnd w:id="1"/>
    </w:p>
    <w:p w:rsidR="00A34123" w:rsidRPr="00940420" w:rsidRDefault="00A34123" w:rsidP="00A34123">
      <w:pPr>
        <w:numPr>
          <w:ilvl w:val="0"/>
          <w:numId w:val="1"/>
        </w:numPr>
        <w:tabs>
          <w:tab w:val="clear" w:pos="720"/>
          <w:tab w:val="left" w:pos="1080"/>
          <w:tab w:val="num" w:pos="1440"/>
        </w:tabs>
        <w:ind w:left="1440"/>
        <w:jc w:val="both"/>
        <w:rPr>
          <w:b/>
        </w:rPr>
      </w:pPr>
      <w:r w:rsidRPr="00940420">
        <w:t xml:space="preserve">The Deadline for project related questions is </w:t>
      </w:r>
      <w:r>
        <w:rPr>
          <w:b/>
        </w:rPr>
        <w:t>May 20, 2013</w:t>
      </w:r>
      <w:r w:rsidRPr="00940420">
        <w:rPr>
          <w:b/>
          <w:i/>
        </w:rPr>
        <w:t>,</w:t>
      </w:r>
      <w:r w:rsidRPr="00940420">
        <w:t xml:space="preserve"> </w:t>
      </w:r>
      <w:r w:rsidRPr="00940420">
        <w:rPr>
          <w:b/>
        </w:rPr>
        <w:t>12:00 noon</w:t>
      </w:r>
      <w:r w:rsidRPr="00940420">
        <w:t>.</w:t>
      </w:r>
    </w:p>
    <w:p w:rsidR="00A34123" w:rsidRPr="00940420" w:rsidRDefault="00A34123" w:rsidP="00A34123">
      <w:pPr>
        <w:numPr>
          <w:ilvl w:val="0"/>
          <w:numId w:val="1"/>
        </w:numPr>
        <w:tabs>
          <w:tab w:val="clear" w:pos="720"/>
          <w:tab w:val="left" w:pos="1080"/>
          <w:tab w:val="num" w:pos="1440"/>
        </w:tabs>
        <w:ind w:left="1440"/>
        <w:jc w:val="both"/>
      </w:pPr>
      <w:r w:rsidRPr="00940420">
        <w:rPr>
          <w:b/>
        </w:rPr>
        <w:t xml:space="preserve">Bids are due </w:t>
      </w:r>
      <w:r>
        <w:rPr>
          <w:b/>
        </w:rPr>
        <w:t>May 23, 2013</w:t>
      </w:r>
      <w:r w:rsidRPr="00940420">
        <w:rPr>
          <w:b/>
        </w:rPr>
        <w:t xml:space="preserve"> at 4:00 pm</w:t>
      </w:r>
      <w:r w:rsidRPr="00940420">
        <w:t>, to be time date stamped in Procurement &amp; Strategic Sourcing located in the Academic/ Administration Bldg., 5700 Cass Avenue, 4</w:t>
      </w:r>
      <w:r w:rsidRPr="00940420">
        <w:rPr>
          <w:vertAlign w:val="superscript"/>
        </w:rPr>
        <w:t>th</w:t>
      </w:r>
      <w:r w:rsidRPr="00940420">
        <w:t xml:space="preserve"> Floor – Suite 4200,  Detroit, MI 48202. </w:t>
      </w:r>
    </w:p>
    <w:p w:rsidR="00A34123" w:rsidRPr="00940420" w:rsidRDefault="00A34123" w:rsidP="00A34123">
      <w:pPr>
        <w:numPr>
          <w:ilvl w:val="0"/>
          <w:numId w:val="1"/>
        </w:numPr>
        <w:tabs>
          <w:tab w:val="clear" w:pos="720"/>
          <w:tab w:val="left" w:pos="1080"/>
          <w:tab w:val="num" w:pos="1440"/>
        </w:tabs>
        <w:ind w:left="1440"/>
        <w:jc w:val="both"/>
      </w:pPr>
      <w:r w:rsidRPr="00940420">
        <w:t xml:space="preserve">We will require an original plus one copy </w:t>
      </w:r>
      <w:r w:rsidRPr="00940420">
        <w:rPr>
          <w:b/>
        </w:rPr>
        <w:t>(2 total)</w:t>
      </w:r>
      <w:r w:rsidRPr="00940420">
        <w:t xml:space="preserve"> of your proposal.  In addition, an electronic version is required, which should be submitted to our secure mailbox at </w:t>
      </w:r>
      <w:hyperlink r:id="rId8" w:history="1">
        <w:r w:rsidRPr="00940420">
          <w:rPr>
            <w:rStyle w:val="Hyperlink"/>
            <w:b/>
          </w:rPr>
          <w:t>rfp@wayne.edu</w:t>
        </w:r>
      </w:hyperlink>
    </w:p>
    <w:p w:rsidR="00A34123" w:rsidRPr="00940420" w:rsidRDefault="00A34123" w:rsidP="00A34123">
      <w:pPr>
        <w:numPr>
          <w:ilvl w:val="0"/>
          <w:numId w:val="1"/>
        </w:numPr>
        <w:tabs>
          <w:tab w:val="clear" w:pos="720"/>
          <w:tab w:val="left" w:pos="1080"/>
          <w:tab w:val="num" w:pos="1440"/>
        </w:tabs>
        <w:ind w:left="1440"/>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A0015D" w:rsidRDefault="00A0015D" w:rsidP="00897262">
      <w:pPr>
        <w:numPr>
          <w:ilvl w:val="1"/>
          <w:numId w:val="1"/>
        </w:numPr>
        <w:tabs>
          <w:tab w:val="left" w:pos="1080"/>
        </w:tabs>
      </w:pPr>
      <w:r>
        <w:t>A bid bond is not required.</w:t>
      </w:r>
    </w:p>
    <w:p w:rsidR="00897262" w:rsidRPr="006444EA" w:rsidRDefault="00897262" w:rsidP="00897262">
      <w:pPr>
        <w:numPr>
          <w:ilvl w:val="1"/>
          <w:numId w:val="1"/>
        </w:numPr>
        <w:tabs>
          <w:tab w:val="left" w:pos="1080"/>
        </w:tabs>
      </w:pPr>
      <w:r w:rsidRPr="006444EA">
        <w:t>The awarded vendor must provide the re</w:t>
      </w:r>
      <w:smartTag w:uri="urn:schemas-microsoft-com:office:smarttags" w:element="PersonName">
        <w:r w:rsidRPr="006444EA">
          <w:t>q</w:t>
        </w:r>
      </w:smartTag>
      <w:r w:rsidRPr="006444EA">
        <w:t xml:space="preserve">uired Certificate of Insurance in compliance with </w:t>
      </w:r>
      <w:r>
        <w:t>Section W of the Section IV, General Requirements and Guidelines and Schedule B</w:t>
      </w:r>
      <w:r w:rsidRPr="006444EA">
        <w:t xml:space="preserve"> of the bid specifications prior to commencement of any work.</w:t>
      </w:r>
    </w:p>
    <w:p w:rsidR="00897262" w:rsidRPr="006444EA" w:rsidRDefault="00897262" w:rsidP="00A0015D">
      <w:pPr>
        <w:numPr>
          <w:ilvl w:val="1"/>
          <w:numId w:val="1"/>
        </w:numPr>
        <w:tabs>
          <w:tab w:val="left" w:pos="1080"/>
        </w:tabs>
      </w:pPr>
      <w:r w:rsidRPr="006444EA">
        <w:t xml:space="preserve">If your company has not previously done business with the University you may go to the Purchasing website at </w:t>
      </w:r>
      <w:r w:rsidRPr="006444EA">
        <w:rPr>
          <w:b/>
        </w:rPr>
        <w:t>www.purchasing.wayne.edu</w:t>
      </w:r>
      <w:r w:rsidRPr="006444EA">
        <w:t xml:space="preserve"> and look for the “new vendor” link under “Information for Vendors” on the left.  You may submit a new vendor request form and an IRS form W-9.  This will register your company on our vendor list.  (NOTE: this does not replace the listserv.)</w:t>
      </w:r>
    </w:p>
    <w:p w:rsidR="005579B9" w:rsidRDefault="00C5012B" w:rsidP="00C5012B">
      <w:pPr>
        <w:numPr>
          <w:ilvl w:val="1"/>
          <w:numId w:val="1"/>
        </w:numPr>
        <w:tabs>
          <w:tab w:val="left" w:pos="1080"/>
        </w:tabs>
      </w:pPr>
      <w:r>
        <w:t xml:space="preserve">This </w:t>
      </w:r>
      <w:r w:rsidR="005579B9">
        <w:t xml:space="preserve">Project requires prevailing wage rate.  A prevailing wage rate schedule specific to this project </w:t>
      </w:r>
      <w:r>
        <w:t xml:space="preserve">has been uploaded to the University’s website at </w:t>
      </w:r>
      <w:hyperlink r:id="rId9" w:history="1">
        <w:r w:rsidRPr="004704F6">
          <w:rPr>
            <w:rStyle w:val="Hyperlink"/>
          </w:rPr>
          <w:t>www.purchaing.wayne.edu</w:t>
        </w:r>
      </w:hyperlink>
      <w:r>
        <w:t>, bid opportunities.</w:t>
      </w:r>
    </w:p>
    <w:p w:rsidR="00897262" w:rsidRPr="006444EA" w:rsidRDefault="00897262" w:rsidP="00897262">
      <w:pPr>
        <w:numPr>
          <w:ilvl w:val="0"/>
          <w:numId w:val="1"/>
        </w:numPr>
        <w:tabs>
          <w:tab w:val="clear" w:pos="720"/>
          <w:tab w:val="left" w:pos="1080"/>
        </w:tabs>
        <w:ind w:left="1080" w:firstLine="0"/>
      </w:pPr>
      <w:r>
        <w:t xml:space="preserve">1099 </w:t>
      </w:r>
      <w:r w:rsidRPr="0090248E">
        <w:t xml:space="preserve">workers </w:t>
      </w:r>
      <w:r w:rsidRPr="00267C92">
        <w:t xml:space="preserve">and subcontractors using 1099 workers are </w:t>
      </w:r>
      <w:r>
        <w:t>NOT acceptable</w:t>
      </w:r>
    </w:p>
    <w:p w:rsidR="00897262" w:rsidRPr="006444EA" w:rsidRDefault="00897262" w:rsidP="00897262">
      <w:pPr>
        <w:numPr>
          <w:ilvl w:val="0"/>
          <w:numId w:val="1"/>
        </w:numPr>
        <w:tabs>
          <w:tab w:val="clear" w:pos="720"/>
          <w:tab w:val="left" w:pos="1080"/>
        </w:tabs>
        <w:ind w:left="1080" w:firstLine="0"/>
      </w:pPr>
      <w:r w:rsidRPr="006444EA">
        <w:t xml:space="preserve">Certified Payroll </w:t>
      </w:r>
      <w:r w:rsidR="00C5012B">
        <w:t xml:space="preserve">is not required.  </w:t>
      </w:r>
    </w:p>
    <w:p w:rsidR="00897262" w:rsidRDefault="00897262" w:rsidP="00C5012B">
      <w:pPr>
        <w:numPr>
          <w:ilvl w:val="0"/>
          <w:numId w:val="1"/>
        </w:numPr>
        <w:tabs>
          <w:tab w:val="clear" w:pos="720"/>
          <w:tab w:val="left" w:pos="1080"/>
        </w:tabs>
        <w:ind w:firstLine="360"/>
      </w:pPr>
      <w:r w:rsidRPr="006444EA">
        <w:t xml:space="preserve">Signed waivers from all Subcontractors and suppliers </w:t>
      </w:r>
      <w:r w:rsidR="00C5012B">
        <w:t>– not required.</w:t>
      </w:r>
    </w:p>
    <w:p w:rsidR="00C5012B" w:rsidRPr="00940420" w:rsidRDefault="00C5012B" w:rsidP="00C5012B">
      <w:pPr>
        <w:pStyle w:val="ListParagraph"/>
        <w:numPr>
          <w:ilvl w:val="1"/>
          <w:numId w:val="1"/>
        </w:numPr>
        <w:jc w:val="both"/>
      </w:pPr>
      <w:r w:rsidRPr="00C5012B">
        <w:rPr>
          <w:b/>
        </w:rPr>
        <w:t>The UNIVERSITY reserves the right to accept, reject, modify, and/or negotiate any and all proposals received in conjunction with the RFP.</w:t>
      </w:r>
      <w:r w:rsidRPr="00940420">
        <w:t xml:space="preserve">  It reserves the right to waive any defect or informality in the Proposals on the basis of what it considers to be in its best interests.  Any proposal may be rejected which the UNIVERSITY determines to be incomplete, conditional, obscure, or has irregularities of any kind.  The UNIVERSITY reserves the right to award to the firm, or firms, which in its sole judgment, will best serve its long-term interest.</w:t>
      </w:r>
    </w:p>
    <w:p w:rsidR="00897262" w:rsidRPr="006444EA" w:rsidRDefault="00897262" w:rsidP="00C5012B">
      <w:pPr>
        <w:numPr>
          <w:ilvl w:val="1"/>
          <w:numId w:val="1"/>
        </w:numPr>
        <w:tabs>
          <w:tab w:val="left" w:pos="1080"/>
        </w:tabs>
      </w:pPr>
      <w:r w:rsidRPr="006444EA">
        <w:lastRenderedPageBreak/>
        <w:t xml:space="preserve">Parking on WSU campus lots and structures are </w:t>
      </w:r>
      <w:r>
        <w:rPr>
          <w:b/>
        </w:rPr>
        <w:t>$6.00</w:t>
      </w:r>
      <w:r w:rsidRPr="006444EA">
        <w:rPr>
          <w:b/>
        </w:rPr>
        <w:t>/access</w:t>
      </w:r>
      <w:r w:rsidRPr="006444EA">
        <w:t xml:space="preserve">.  Vendor must build </w:t>
      </w:r>
      <w:r>
        <w:t xml:space="preserve">parking into their </w:t>
      </w:r>
      <w:r w:rsidR="00C5012B">
        <w:t>Proposal</w:t>
      </w:r>
      <w:r>
        <w:t>.</w:t>
      </w:r>
    </w:p>
    <w:p w:rsidR="00897262" w:rsidRDefault="00897262" w:rsidP="00C5012B">
      <w:pPr>
        <w:numPr>
          <w:ilvl w:val="1"/>
          <w:numId w:val="1"/>
        </w:numPr>
        <w:tabs>
          <w:tab w:val="left" w:pos="1080"/>
        </w:tabs>
        <w:jc w:val="both"/>
      </w:pPr>
      <w:r>
        <w:t>Contractors who have</w:t>
      </w:r>
      <w:r w:rsidRPr="003C0B0A">
        <w:t xml:space="preserve"> withdrawn a bid after a University bid opening and/or refused to enter into a contract with the University upon notification of award within the last 3 years</w:t>
      </w:r>
      <w:r>
        <w:t xml:space="preserve"> are not eligible to bid on this project</w:t>
      </w:r>
    </w:p>
    <w:p w:rsidR="00A34123" w:rsidRPr="00C5012B" w:rsidRDefault="00C5012B" w:rsidP="00C5012B">
      <w:pPr>
        <w:numPr>
          <w:ilvl w:val="0"/>
          <w:numId w:val="1"/>
        </w:numPr>
        <w:tabs>
          <w:tab w:val="clear" w:pos="720"/>
          <w:tab w:val="left" w:pos="1080"/>
        </w:tabs>
        <w:ind w:firstLine="360"/>
        <w:jc w:val="both"/>
        <w:rPr>
          <w:b/>
        </w:rPr>
      </w:pPr>
      <w:r>
        <w:t xml:space="preserve">Any </w:t>
      </w:r>
      <w:r w:rsidR="00897262" w:rsidRPr="00F04767">
        <w:t>Permit requirements are the responsibility of the awarded con</w:t>
      </w:r>
      <w:r w:rsidR="00897262">
        <w:t>tractor</w:t>
      </w:r>
      <w:r>
        <w:t>.</w:t>
      </w:r>
      <w:r w:rsidR="00897262">
        <w:t xml:space="preserve"> </w:t>
      </w:r>
    </w:p>
    <w:p w:rsidR="00A34123" w:rsidRDefault="00ED1CC6" w:rsidP="00ED1CC6">
      <w:pPr>
        <w:pStyle w:val="ListParagraph"/>
        <w:numPr>
          <w:ilvl w:val="1"/>
          <w:numId w:val="1"/>
        </w:numPr>
        <w:tabs>
          <w:tab w:val="left" w:pos="1080"/>
        </w:tabs>
        <w:jc w:val="both"/>
      </w:pPr>
      <w:r>
        <w:t>Schedule D has been revised to include Prevailing Wage Rate.</w:t>
      </w:r>
    </w:p>
    <w:p w:rsidR="00C5012B" w:rsidRDefault="00C5012B" w:rsidP="00C5012B">
      <w:pPr>
        <w:tabs>
          <w:tab w:val="left" w:pos="1080"/>
        </w:tabs>
        <w:jc w:val="both"/>
      </w:pPr>
    </w:p>
    <w:p w:rsidR="00C5012B" w:rsidRDefault="00C5012B" w:rsidP="00C5012B">
      <w:pPr>
        <w:tabs>
          <w:tab w:val="left" w:pos="1080"/>
        </w:tabs>
        <w:jc w:val="both"/>
      </w:pPr>
      <w:r>
        <w:t>Other:</w:t>
      </w:r>
    </w:p>
    <w:p w:rsidR="00C5012B" w:rsidRDefault="00C5012B" w:rsidP="00C5012B">
      <w:pPr>
        <w:tabs>
          <w:tab w:val="left" w:pos="1080"/>
        </w:tabs>
        <w:jc w:val="both"/>
      </w:pPr>
    </w:p>
    <w:p w:rsidR="00ED4B92" w:rsidRDefault="00C5012B" w:rsidP="00C5012B">
      <w:pPr>
        <w:pStyle w:val="ListParagraph"/>
        <w:numPr>
          <w:ilvl w:val="0"/>
          <w:numId w:val="3"/>
        </w:numPr>
        <w:tabs>
          <w:tab w:val="clear" w:pos="720"/>
          <w:tab w:val="left" w:pos="1080"/>
        </w:tabs>
        <w:ind w:left="1440"/>
        <w:jc w:val="both"/>
      </w:pPr>
      <w:r>
        <w:t xml:space="preserve">Vendor’s Proposal should </w:t>
      </w:r>
      <w:r w:rsidR="00B96FE2">
        <w:t xml:space="preserve">provide for </w:t>
      </w:r>
      <w:r>
        <w:t xml:space="preserve">full coverage, including all parts and time &amp; materials for the Computing Room.  This includes </w:t>
      </w:r>
      <w:r w:rsidR="00B96FE2">
        <w:t>(</w:t>
      </w:r>
      <w:r>
        <w:t>10</w:t>
      </w:r>
      <w:r w:rsidR="00B96FE2">
        <w:t>) ten</w:t>
      </w:r>
      <w:r>
        <w:t xml:space="preserve"> – 20 ton </w:t>
      </w:r>
      <w:r w:rsidR="00B96FE2">
        <w:t>Liebert units</w:t>
      </w:r>
      <w:r>
        <w:t xml:space="preserve">  Currently three (3) are “off line” and </w:t>
      </w:r>
      <w:r w:rsidR="00B96FE2">
        <w:t xml:space="preserve">held </w:t>
      </w:r>
      <w:r>
        <w:t xml:space="preserve">in reserve.  </w:t>
      </w:r>
      <w:r w:rsidR="00ED4B92">
        <w:t xml:space="preserve">The Reserve Units are rotated in their usage.  </w:t>
      </w:r>
      <w:r>
        <w:t xml:space="preserve">One (1) Unit </w:t>
      </w:r>
      <w:r w:rsidR="00B96FE2">
        <w:t>is dedicated to the print</w:t>
      </w:r>
      <w:r>
        <w:t xml:space="preserve"> Room, </w:t>
      </w:r>
      <w:r w:rsidR="00B96FE2">
        <w:t xml:space="preserve">Additionally there is </w:t>
      </w:r>
      <w:r>
        <w:t>One (1) Carrier is in the Electrical Room, One (1) York is in the Fibre/Phone room and one (1) Unit is in the War/Work Room (small EMI).</w:t>
      </w:r>
    </w:p>
    <w:p w:rsidR="00ED4B92" w:rsidRDefault="00C5012B" w:rsidP="00ED4B92">
      <w:pPr>
        <w:pStyle w:val="ListParagraph"/>
        <w:numPr>
          <w:ilvl w:val="0"/>
          <w:numId w:val="3"/>
        </w:numPr>
        <w:tabs>
          <w:tab w:val="clear" w:pos="720"/>
          <w:tab w:val="left" w:pos="1080"/>
        </w:tabs>
        <w:ind w:left="1440"/>
        <w:jc w:val="both"/>
      </w:pPr>
      <w:r>
        <w:t xml:space="preserve">There are </w:t>
      </w:r>
      <w:r w:rsidR="00B96FE2">
        <w:t xml:space="preserve">approximately </w:t>
      </w:r>
      <w:r>
        <w:t xml:space="preserve">20 Fibre Rooms, on the University Campus with 3 ton Units. </w:t>
      </w:r>
      <w:r w:rsidR="00ED4B92">
        <w:t xml:space="preserve"> Maintenance is to be firm and fixed with time and materials </w:t>
      </w:r>
      <w:r w:rsidR="00B96FE2">
        <w:t>charged for repairs</w:t>
      </w:r>
      <w:r w:rsidR="00ED4B92">
        <w:t>.</w:t>
      </w:r>
    </w:p>
    <w:p w:rsidR="00ED4B92" w:rsidRDefault="00ED4B92" w:rsidP="00ED4B92">
      <w:pPr>
        <w:pStyle w:val="ListParagraph"/>
        <w:numPr>
          <w:ilvl w:val="0"/>
          <w:numId w:val="3"/>
        </w:numPr>
        <w:tabs>
          <w:tab w:val="clear" w:pos="720"/>
          <w:tab w:val="left" w:pos="1080"/>
        </w:tabs>
        <w:ind w:left="1440"/>
        <w:jc w:val="both"/>
      </w:pPr>
      <w:r>
        <w:t xml:space="preserve">The Oakland Center includes the Disaster Recovery Room.  There are four (4), fifteen (15) ton </w:t>
      </w:r>
      <w:r w:rsidR="00B96FE2">
        <w:t xml:space="preserve">Trane </w:t>
      </w:r>
      <w:r>
        <w:t xml:space="preserve">units and a Humidification System.  The </w:t>
      </w:r>
      <w:r w:rsidR="00A325FF">
        <w:t xml:space="preserve">Trane units </w:t>
      </w:r>
      <w:r>
        <w:t xml:space="preserve">are newer </w:t>
      </w:r>
      <w:r w:rsidR="00A325FF">
        <w:t>installed around</w:t>
      </w:r>
      <w:r>
        <w:t xml:space="preserve"> 2010.</w:t>
      </w:r>
    </w:p>
    <w:p w:rsidR="00ED4B92" w:rsidRDefault="00ED4B92" w:rsidP="00ED4B92">
      <w:pPr>
        <w:pStyle w:val="ListParagraph"/>
        <w:numPr>
          <w:ilvl w:val="0"/>
          <w:numId w:val="3"/>
        </w:numPr>
        <w:tabs>
          <w:tab w:val="clear" w:pos="720"/>
          <w:tab w:val="left" w:pos="1080"/>
        </w:tabs>
        <w:ind w:left="1440"/>
        <w:jc w:val="both"/>
      </w:pPr>
      <w:r>
        <w:t xml:space="preserve">Age:  The newest Unit on </w:t>
      </w:r>
      <w:r w:rsidR="00A325FF">
        <w:t xml:space="preserve">in </w:t>
      </w:r>
      <w:r>
        <w:t xml:space="preserve">the Main </w:t>
      </w:r>
      <w:r w:rsidR="00A325FF">
        <w:t xml:space="preserve">computing room </w:t>
      </w:r>
      <w:r>
        <w:t xml:space="preserve">is a 1996 Liebert, 20 ton.  Balance of the Units are from the mid 1980’s with the reserve units from the 1970’s.  </w:t>
      </w:r>
    </w:p>
    <w:p w:rsidR="00ED4B92" w:rsidRDefault="00ED4B92" w:rsidP="00ED4B92">
      <w:pPr>
        <w:pStyle w:val="ListParagraph"/>
        <w:numPr>
          <w:ilvl w:val="1"/>
          <w:numId w:val="3"/>
        </w:numPr>
      </w:pPr>
      <w:r>
        <w:t xml:space="preserve">The Carrier is a 20 year old unit with condenser and evaporator within the Computer Building, venting to the roof.  </w:t>
      </w:r>
    </w:p>
    <w:p w:rsidR="00ED4B92" w:rsidRDefault="00ED4B92" w:rsidP="00ED4B92">
      <w:pPr>
        <w:pStyle w:val="ListParagraph"/>
        <w:numPr>
          <w:ilvl w:val="1"/>
          <w:numId w:val="3"/>
        </w:numPr>
      </w:pPr>
      <w:r>
        <w:t>The York is from the 1980’s – is three (3) ton and is mounted on the roof.</w:t>
      </w:r>
    </w:p>
    <w:p w:rsidR="00ED4B92" w:rsidRDefault="00A325FF" w:rsidP="00ED4B92">
      <w:pPr>
        <w:pStyle w:val="ListParagraph"/>
        <w:numPr>
          <w:ilvl w:val="1"/>
          <w:numId w:val="3"/>
        </w:numPr>
      </w:pPr>
      <w:r>
        <w:t>Liebert Minimates</w:t>
      </w:r>
      <w:r w:rsidR="00ED4B92">
        <w:t xml:space="preserve"> </w:t>
      </w:r>
      <w:r>
        <w:t xml:space="preserve">, </w:t>
      </w:r>
      <w:r w:rsidR="00ED4B92">
        <w:t>EMI and a Mitsubishi are located across Campus</w:t>
      </w:r>
      <w:r>
        <w:t xml:space="preserve"> in fiber rooms</w:t>
      </w:r>
      <w:r w:rsidR="00ED4B92">
        <w:t>.</w:t>
      </w:r>
    </w:p>
    <w:p w:rsidR="00ED4B92" w:rsidRDefault="00ED4B92" w:rsidP="00ED4B92">
      <w:pPr>
        <w:pStyle w:val="ListParagraph"/>
        <w:numPr>
          <w:ilvl w:val="1"/>
          <w:numId w:val="3"/>
        </w:numPr>
      </w:pPr>
      <w:r>
        <w:t>An Annual Service Report is required for each piece of equipment and a log is to be maintained for each piece of equipment including maintenance and refrigerant.</w:t>
      </w:r>
    </w:p>
    <w:p w:rsidR="00ED4B92" w:rsidRDefault="00ED4B92" w:rsidP="00ED4B92">
      <w:pPr>
        <w:pStyle w:val="ListParagraph"/>
        <w:numPr>
          <w:ilvl w:val="1"/>
          <w:numId w:val="3"/>
        </w:numPr>
      </w:pPr>
      <w:r>
        <w:t>Daily Worksheets are required.</w:t>
      </w:r>
    </w:p>
    <w:p w:rsidR="00ED4B92" w:rsidRDefault="00ED4B92" w:rsidP="00ED4B92">
      <w:pPr>
        <w:pStyle w:val="ListParagraph"/>
        <w:numPr>
          <w:ilvl w:val="1"/>
          <w:numId w:val="3"/>
        </w:numPr>
      </w:pPr>
      <w:r>
        <w:t>A Dedicated Technician is required.</w:t>
      </w:r>
    </w:p>
    <w:p w:rsidR="00ED4B92" w:rsidRDefault="00ED4B92" w:rsidP="00ED4B92">
      <w:pPr>
        <w:pStyle w:val="ListParagraph"/>
        <w:numPr>
          <w:ilvl w:val="1"/>
          <w:numId w:val="3"/>
        </w:numPr>
      </w:pPr>
      <w:r>
        <w:t>Response time for emergencies is to be 4 hours.</w:t>
      </w:r>
    </w:p>
    <w:p w:rsidR="00ED4B92" w:rsidRDefault="00ED4B92" w:rsidP="00ED4B92">
      <w:pPr>
        <w:pStyle w:val="ListParagraph"/>
        <w:numPr>
          <w:ilvl w:val="1"/>
          <w:numId w:val="3"/>
        </w:numPr>
      </w:pPr>
      <w:r>
        <w:t>Vendor must provide an “after hour” emergency phone number.</w:t>
      </w:r>
    </w:p>
    <w:p w:rsidR="00ED4B92" w:rsidRDefault="00ED4B92" w:rsidP="00ED4B92">
      <w:pPr>
        <w:pStyle w:val="ListParagraph"/>
        <w:numPr>
          <w:ilvl w:val="1"/>
          <w:numId w:val="3"/>
        </w:numPr>
      </w:pPr>
      <w:r>
        <w:t>Vendor must apprise the Project Manager of possible future problems per machine or precautionary/proactive maintenance that should be undertaken.</w:t>
      </w:r>
    </w:p>
    <w:p w:rsidR="00ED4B92" w:rsidRDefault="00ED4B92" w:rsidP="00ED4B92">
      <w:pPr>
        <w:pStyle w:val="ListParagraph"/>
        <w:numPr>
          <w:ilvl w:val="1"/>
          <w:numId w:val="3"/>
        </w:numPr>
      </w:pPr>
      <w:r>
        <w:t>There is metered parking in front of the building.</w:t>
      </w:r>
    </w:p>
    <w:p w:rsidR="00ED4B92" w:rsidRDefault="00ED4B92" w:rsidP="00ED4B92">
      <w:pPr>
        <w:pStyle w:val="ListParagraph"/>
        <w:numPr>
          <w:ilvl w:val="1"/>
          <w:numId w:val="3"/>
        </w:numPr>
      </w:pPr>
      <w:r>
        <w:t>The University hasn’t required coil or piping repairs yet.</w:t>
      </w:r>
    </w:p>
    <w:p w:rsidR="00ED4B92" w:rsidRDefault="00ED4B92" w:rsidP="00ED4B92">
      <w:pPr>
        <w:pStyle w:val="ListParagraph"/>
        <w:numPr>
          <w:ilvl w:val="1"/>
          <w:numId w:val="3"/>
        </w:numPr>
      </w:pPr>
      <w:r>
        <w:t>HVAC on the roof must be cleaned and washed with a Nickel Safe Agent as Woodward Avenue provides a lot of road dirt settlement on these units.</w:t>
      </w:r>
    </w:p>
    <w:p w:rsidR="00ED4B92" w:rsidRDefault="00ED4B92" w:rsidP="00ED4B92">
      <w:pPr>
        <w:pStyle w:val="ListParagraph"/>
        <w:numPr>
          <w:ilvl w:val="1"/>
          <w:numId w:val="3"/>
        </w:numPr>
      </w:pPr>
      <w:r>
        <w:t>Refrigerant is to be included in Vendor’s Proposal</w:t>
      </w:r>
    </w:p>
    <w:p w:rsidR="00ED4B92" w:rsidRDefault="00ED4B92" w:rsidP="00ED4B92">
      <w:pPr>
        <w:pStyle w:val="ListParagraph"/>
        <w:numPr>
          <w:ilvl w:val="1"/>
          <w:numId w:val="3"/>
        </w:numPr>
      </w:pPr>
      <w:r>
        <w:t>Overtime Calls in 2012 were less than 6 occurrences.</w:t>
      </w:r>
    </w:p>
    <w:p w:rsidR="00ED4B92" w:rsidRDefault="00ED4B92" w:rsidP="00ED4B92">
      <w:pPr>
        <w:pStyle w:val="ListParagraph"/>
        <w:numPr>
          <w:ilvl w:val="1"/>
          <w:numId w:val="3"/>
        </w:numPr>
      </w:pPr>
      <w:r>
        <w:t>Past Records are to be made available to the awarded Vendor.</w:t>
      </w:r>
    </w:p>
    <w:p w:rsidR="00C5012B" w:rsidRDefault="00ED4B92" w:rsidP="00ED4B92">
      <w:pPr>
        <w:pStyle w:val="ListParagraph"/>
        <w:numPr>
          <w:ilvl w:val="1"/>
          <w:numId w:val="3"/>
        </w:numPr>
      </w:pPr>
      <w:r>
        <w:t>Sample Contract is provided in Attachment A.</w:t>
      </w:r>
    </w:p>
    <w:p w:rsidR="00C5012B" w:rsidRPr="00940420" w:rsidRDefault="00C5012B" w:rsidP="00C5012B">
      <w:pPr>
        <w:tabs>
          <w:tab w:val="left" w:pos="1080"/>
        </w:tabs>
        <w:jc w:val="both"/>
      </w:pPr>
    </w:p>
    <w:p w:rsidR="00A34123" w:rsidRPr="00940420" w:rsidRDefault="00A34123" w:rsidP="00A34123">
      <w:pPr>
        <w:tabs>
          <w:tab w:val="left" w:pos="1080"/>
        </w:tabs>
        <w:ind w:left="720"/>
        <w:jc w:val="both"/>
      </w:pPr>
      <w:r w:rsidRPr="00940420">
        <w:t xml:space="preserve">All questions concerning this project must be emailed to: </w:t>
      </w:r>
      <w:r w:rsidRPr="0001464A">
        <w:rPr>
          <w:b/>
        </w:rPr>
        <w:t>Robert Kuhn, Sr. Buyer,</w:t>
      </w:r>
      <w:r w:rsidRPr="00940420">
        <w:t xml:space="preserve">, Procurement &amp; Strategic Sourcing at </w:t>
      </w:r>
      <w:r w:rsidRPr="00940420">
        <w:rPr>
          <w:b/>
        </w:rPr>
        <w:t>313-577-</w:t>
      </w:r>
      <w:r w:rsidRPr="001D5D05">
        <w:rPr>
          <w:b/>
        </w:rPr>
        <w:t>3712</w:t>
      </w:r>
      <w:r w:rsidRPr="00940420">
        <w:t xml:space="preserve"> Email: </w:t>
      </w:r>
      <w:r w:rsidRPr="001D5D05">
        <w:rPr>
          <w:b/>
        </w:rPr>
        <w:t>ac6243</w:t>
      </w:r>
      <w:r w:rsidRPr="00940420">
        <w:rPr>
          <w:b/>
        </w:rPr>
        <w:t>@wayne.edu</w:t>
      </w:r>
      <w:r w:rsidRPr="00940420">
        <w:t xml:space="preserve"> (copy to </w:t>
      </w:r>
      <w:r w:rsidRPr="001D5D05">
        <w:rPr>
          <w:b/>
        </w:rPr>
        <w:t>Valerie Kreher</w:t>
      </w:r>
      <w:r w:rsidRPr="00940420">
        <w:t xml:space="preserve">, Email:  </w:t>
      </w:r>
      <w:r w:rsidRPr="001D5D05">
        <w:rPr>
          <w:b/>
        </w:rPr>
        <w:t>rfpteam2@wayne.edu</w:t>
      </w:r>
      <w:r w:rsidRPr="00940420">
        <w:rPr>
          <w:b/>
        </w:rPr>
        <w:t>@wayne.edu)</w:t>
      </w:r>
      <w:r w:rsidRPr="00940420">
        <w:t xml:space="preserve"> by </w:t>
      </w:r>
      <w:r w:rsidRPr="0001464A">
        <w:rPr>
          <w:b/>
        </w:rPr>
        <w:t xml:space="preserve">12:00 p.m., </w:t>
      </w:r>
      <w:r>
        <w:rPr>
          <w:b/>
        </w:rPr>
        <w:t>May 20, 2013</w:t>
      </w:r>
      <w:r w:rsidRPr="00940420">
        <w:rPr>
          <w:b/>
        </w:rPr>
        <w:t>.</w:t>
      </w:r>
      <w:r w:rsidRPr="00940420">
        <w:t xml:space="preserve">  </w:t>
      </w:r>
    </w:p>
    <w:p w:rsidR="00A34123" w:rsidRPr="00940420" w:rsidRDefault="00A34123" w:rsidP="00A34123">
      <w:pPr>
        <w:tabs>
          <w:tab w:val="left" w:pos="1080"/>
        </w:tabs>
        <w:ind w:left="720"/>
        <w:jc w:val="both"/>
      </w:pPr>
    </w:p>
    <w:p w:rsidR="00A34123" w:rsidRPr="00940420" w:rsidRDefault="00A34123" w:rsidP="00A34123">
      <w:pPr>
        <w:tabs>
          <w:tab w:val="left" w:pos="1080"/>
        </w:tabs>
        <w:ind w:left="720"/>
        <w:jc w:val="both"/>
      </w:pPr>
      <w:r w:rsidRPr="00940420">
        <w:rPr>
          <w:b/>
        </w:rPr>
        <w:t xml:space="preserve">Do not contact the </w:t>
      </w:r>
      <w:r w:rsidRPr="001D5D05">
        <w:rPr>
          <w:b/>
        </w:rPr>
        <w:t>C &amp; IT</w:t>
      </w:r>
      <w:r w:rsidRPr="00940420">
        <w:rPr>
          <w:b/>
        </w:rPr>
        <w:t>, or other University Units, directly as this may result in disqualification of your proposal.</w:t>
      </w:r>
    </w:p>
    <w:p w:rsidR="00A34123" w:rsidRPr="00940420" w:rsidRDefault="00A34123" w:rsidP="00A34123">
      <w:pPr>
        <w:tabs>
          <w:tab w:val="left" w:pos="1080"/>
        </w:tabs>
        <w:ind w:left="720"/>
        <w:jc w:val="both"/>
      </w:pPr>
    </w:p>
    <w:p w:rsidR="00A34123" w:rsidRPr="00940420" w:rsidRDefault="00A34123" w:rsidP="00A34123">
      <w:pPr>
        <w:ind w:left="720"/>
        <w:jc w:val="both"/>
        <w:rPr>
          <w:b/>
        </w:rPr>
      </w:pPr>
      <w:r w:rsidRPr="00940420">
        <w:t>Thank you</w:t>
      </w:r>
    </w:p>
    <w:p w:rsidR="00A34123" w:rsidRPr="00940420" w:rsidRDefault="00A34123" w:rsidP="00A34123">
      <w:pPr>
        <w:ind w:left="720"/>
        <w:jc w:val="both"/>
      </w:pPr>
    </w:p>
    <w:p w:rsidR="00A34123" w:rsidRPr="0079335A" w:rsidRDefault="00A34123" w:rsidP="00A34123">
      <w:pPr>
        <w:pStyle w:val="FootnoteText"/>
        <w:ind w:left="720"/>
        <w:jc w:val="both"/>
      </w:pPr>
      <w:r w:rsidRPr="0079335A">
        <w:t xml:space="preserve">Robert Kuhn, Sr. Buyer,  </w:t>
      </w:r>
    </w:p>
    <w:p w:rsidR="00A34123" w:rsidRPr="0079335A" w:rsidRDefault="00A34123" w:rsidP="00A34123">
      <w:pPr>
        <w:pStyle w:val="FootnoteText"/>
        <w:ind w:left="720"/>
        <w:jc w:val="both"/>
      </w:pPr>
      <w:r w:rsidRPr="0079335A">
        <w:t>Senior Buyer, Purchasing</w:t>
      </w:r>
      <w:r w:rsidRPr="0079335A">
        <w:tab/>
      </w:r>
      <w:r w:rsidRPr="0079335A">
        <w:tab/>
      </w:r>
      <w:r w:rsidRPr="0079335A">
        <w:tab/>
      </w:r>
      <w:r w:rsidRPr="0079335A">
        <w:tab/>
      </w:r>
    </w:p>
    <w:p w:rsidR="00A34123" w:rsidRPr="0079335A" w:rsidRDefault="00A34123" w:rsidP="00A34123">
      <w:pPr>
        <w:pStyle w:val="FootnoteText"/>
        <w:ind w:left="720"/>
        <w:rPr>
          <w:i/>
        </w:rPr>
      </w:pPr>
      <w:r w:rsidRPr="0079335A">
        <w:t>313-577-3712</w:t>
      </w:r>
    </w:p>
    <w:p w:rsidR="00A34123" w:rsidRPr="0079335A" w:rsidRDefault="00A34123" w:rsidP="00A34123">
      <w:pPr>
        <w:pStyle w:val="FootnoteText"/>
        <w:ind w:left="720"/>
        <w:rPr>
          <w:i/>
        </w:rPr>
      </w:pPr>
    </w:p>
    <w:p w:rsidR="00A34123" w:rsidRPr="0079335A" w:rsidRDefault="00A34123" w:rsidP="00A34123">
      <w:pPr>
        <w:tabs>
          <w:tab w:val="left" w:pos="1080"/>
        </w:tabs>
        <w:ind w:left="1800" w:hanging="1080"/>
      </w:pPr>
      <w:r w:rsidRPr="0079335A">
        <w:t>CC:  Jerry Nechal, Larry Bott, Valerie Kreher</w:t>
      </w:r>
      <w:r w:rsidRPr="0079335A">
        <w:rPr>
          <w:i/>
        </w:rPr>
        <w:t>,</w:t>
      </w:r>
      <w:r w:rsidRPr="0079335A">
        <w:t xml:space="preserve"> Attendees list.</w:t>
      </w:r>
    </w:p>
    <w:p w:rsidR="00A34123" w:rsidRPr="00940420" w:rsidRDefault="00A34123" w:rsidP="00A34123">
      <w:pPr>
        <w:pStyle w:val="BodyText"/>
        <w:ind w:left="1440"/>
        <w:rPr>
          <w:b w:val="0"/>
          <w:sz w:val="18"/>
        </w:rPr>
      </w:pPr>
    </w:p>
    <w:p w:rsidR="000549D4" w:rsidRPr="0039538A" w:rsidRDefault="000549D4" w:rsidP="0039538A">
      <w:pPr>
        <w:pStyle w:val="Heading2"/>
        <w:tabs>
          <w:tab w:val="left" w:pos="1080"/>
          <w:tab w:val="left" w:pos="6840"/>
        </w:tabs>
        <w:jc w:val="left"/>
        <w:rPr>
          <w:sz w:val="18"/>
        </w:rPr>
      </w:pPr>
    </w:p>
    <w:sectPr w:rsidR="000549D4" w:rsidRPr="0039538A" w:rsidSect="00A53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40D"/>
    <w:multiLevelType w:val="hybridMultilevel"/>
    <w:tmpl w:val="7EBA0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C58A5"/>
    <w:multiLevelType w:val="multilevel"/>
    <w:tmpl w:val="AB0C5F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0282499"/>
    <w:multiLevelType w:val="multilevel"/>
    <w:tmpl w:val="AB0C5F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23"/>
    <w:rsid w:val="000549D4"/>
    <w:rsid w:val="0039538A"/>
    <w:rsid w:val="005579B9"/>
    <w:rsid w:val="00897262"/>
    <w:rsid w:val="0094599F"/>
    <w:rsid w:val="00A0015D"/>
    <w:rsid w:val="00A325FF"/>
    <w:rsid w:val="00A34123"/>
    <w:rsid w:val="00A53B97"/>
    <w:rsid w:val="00B96FE2"/>
    <w:rsid w:val="00C5012B"/>
    <w:rsid w:val="00D03217"/>
    <w:rsid w:val="00DC617F"/>
    <w:rsid w:val="00E40E4A"/>
    <w:rsid w:val="00ED1CC6"/>
    <w:rsid w:val="00ED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23"/>
    <w:pPr>
      <w:spacing w:after="0" w:line="240" w:lineRule="auto"/>
    </w:pPr>
    <w:rPr>
      <w:rFonts w:ascii="Arial" w:eastAsia="Times New Roman" w:hAnsi="Arial" w:cs="Arial"/>
      <w:sz w:val="18"/>
      <w:szCs w:val="18"/>
    </w:rPr>
  </w:style>
  <w:style w:type="paragraph" w:styleId="Heading2">
    <w:name w:val="heading 2"/>
    <w:basedOn w:val="Normal"/>
    <w:next w:val="Normal"/>
    <w:link w:val="Heading2Char"/>
    <w:qFormat/>
    <w:rsid w:val="00A34123"/>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4123"/>
    <w:rPr>
      <w:rFonts w:ascii="Arial" w:eastAsia="Times New Roman" w:hAnsi="Arial" w:cs="Arial"/>
      <w:b/>
      <w:sz w:val="24"/>
      <w:szCs w:val="18"/>
    </w:rPr>
  </w:style>
  <w:style w:type="paragraph" w:styleId="BodyText">
    <w:name w:val="Body Text"/>
    <w:basedOn w:val="Normal"/>
    <w:link w:val="BodyTextChar"/>
    <w:rsid w:val="00A34123"/>
    <w:rPr>
      <w:b/>
      <w:sz w:val="28"/>
      <w:lang w:val="x-none" w:eastAsia="x-none"/>
    </w:rPr>
  </w:style>
  <w:style w:type="character" w:customStyle="1" w:styleId="BodyTextChar">
    <w:name w:val="Body Text Char"/>
    <w:basedOn w:val="DefaultParagraphFont"/>
    <w:link w:val="BodyText"/>
    <w:rsid w:val="00A34123"/>
    <w:rPr>
      <w:rFonts w:ascii="Arial" w:eastAsia="Times New Roman" w:hAnsi="Arial" w:cs="Arial"/>
      <w:b/>
      <w:sz w:val="28"/>
      <w:szCs w:val="18"/>
      <w:lang w:val="x-none" w:eastAsia="x-none"/>
    </w:rPr>
  </w:style>
  <w:style w:type="character" w:styleId="Hyperlink">
    <w:name w:val="Hyperlink"/>
    <w:rsid w:val="00A34123"/>
    <w:rPr>
      <w:color w:val="0000FF"/>
      <w:u w:val="single"/>
    </w:rPr>
  </w:style>
  <w:style w:type="paragraph" w:styleId="FootnoteText">
    <w:name w:val="footnote text"/>
    <w:basedOn w:val="Normal"/>
    <w:link w:val="FootnoteTextChar"/>
    <w:uiPriority w:val="99"/>
    <w:rsid w:val="00A34123"/>
  </w:style>
  <w:style w:type="character" w:customStyle="1" w:styleId="FootnoteTextChar">
    <w:name w:val="Footnote Text Char"/>
    <w:basedOn w:val="DefaultParagraphFont"/>
    <w:link w:val="FootnoteText"/>
    <w:uiPriority w:val="99"/>
    <w:rsid w:val="00A34123"/>
    <w:rPr>
      <w:rFonts w:ascii="Arial" w:eastAsia="Times New Roman" w:hAnsi="Arial" w:cs="Arial"/>
      <w:sz w:val="18"/>
      <w:szCs w:val="18"/>
    </w:rPr>
  </w:style>
  <w:style w:type="paragraph" w:styleId="BodyText3">
    <w:name w:val="Body Text 3"/>
    <w:basedOn w:val="Normal"/>
    <w:link w:val="BodyText3Char"/>
    <w:rsid w:val="00A34123"/>
    <w:pPr>
      <w:spacing w:after="120"/>
    </w:pPr>
    <w:rPr>
      <w:sz w:val="16"/>
      <w:szCs w:val="16"/>
      <w:lang w:val="x-none" w:eastAsia="x-none"/>
    </w:rPr>
  </w:style>
  <w:style w:type="character" w:customStyle="1" w:styleId="BodyText3Char">
    <w:name w:val="Body Text 3 Char"/>
    <w:basedOn w:val="DefaultParagraphFont"/>
    <w:link w:val="BodyText3"/>
    <w:rsid w:val="00A34123"/>
    <w:rPr>
      <w:rFonts w:ascii="Arial" w:eastAsia="Times New Roman" w:hAnsi="Arial" w:cs="Arial"/>
      <w:sz w:val="16"/>
      <w:szCs w:val="16"/>
      <w:lang w:val="x-none" w:eastAsia="x-none"/>
    </w:rPr>
  </w:style>
  <w:style w:type="paragraph" w:styleId="ListParagraph">
    <w:name w:val="List Paragraph"/>
    <w:basedOn w:val="Normal"/>
    <w:uiPriority w:val="34"/>
    <w:qFormat/>
    <w:rsid w:val="00ED1CC6"/>
    <w:pPr>
      <w:ind w:left="720"/>
      <w:contextualSpacing/>
    </w:pPr>
  </w:style>
  <w:style w:type="paragraph" w:styleId="BalloonText">
    <w:name w:val="Balloon Text"/>
    <w:basedOn w:val="Normal"/>
    <w:link w:val="BalloonTextChar"/>
    <w:uiPriority w:val="99"/>
    <w:semiHidden/>
    <w:unhideWhenUsed/>
    <w:rsid w:val="00B96FE2"/>
    <w:rPr>
      <w:rFonts w:ascii="Tahoma" w:hAnsi="Tahoma" w:cs="Tahoma"/>
      <w:sz w:val="16"/>
      <w:szCs w:val="16"/>
    </w:rPr>
  </w:style>
  <w:style w:type="character" w:customStyle="1" w:styleId="BalloonTextChar">
    <w:name w:val="Balloon Text Char"/>
    <w:basedOn w:val="DefaultParagraphFont"/>
    <w:link w:val="BalloonText"/>
    <w:uiPriority w:val="99"/>
    <w:semiHidden/>
    <w:rsid w:val="00B96F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23"/>
    <w:pPr>
      <w:spacing w:after="0" w:line="240" w:lineRule="auto"/>
    </w:pPr>
    <w:rPr>
      <w:rFonts w:ascii="Arial" w:eastAsia="Times New Roman" w:hAnsi="Arial" w:cs="Arial"/>
      <w:sz w:val="18"/>
      <w:szCs w:val="18"/>
    </w:rPr>
  </w:style>
  <w:style w:type="paragraph" w:styleId="Heading2">
    <w:name w:val="heading 2"/>
    <w:basedOn w:val="Normal"/>
    <w:next w:val="Normal"/>
    <w:link w:val="Heading2Char"/>
    <w:qFormat/>
    <w:rsid w:val="00A34123"/>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4123"/>
    <w:rPr>
      <w:rFonts w:ascii="Arial" w:eastAsia="Times New Roman" w:hAnsi="Arial" w:cs="Arial"/>
      <w:b/>
      <w:sz w:val="24"/>
      <w:szCs w:val="18"/>
    </w:rPr>
  </w:style>
  <w:style w:type="paragraph" w:styleId="BodyText">
    <w:name w:val="Body Text"/>
    <w:basedOn w:val="Normal"/>
    <w:link w:val="BodyTextChar"/>
    <w:rsid w:val="00A34123"/>
    <w:rPr>
      <w:b/>
      <w:sz w:val="28"/>
      <w:lang w:val="x-none" w:eastAsia="x-none"/>
    </w:rPr>
  </w:style>
  <w:style w:type="character" w:customStyle="1" w:styleId="BodyTextChar">
    <w:name w:val="Body Text Char"/>
    <w:basedOn w:val="DefaultParagraphFont"/>
    <w:link w:val="BodyText"/>
    <w:rsid w:val="00A34123"/>
    <w:rPr>
      <w:rFonts w:ascii="Arial" w:eastAsia="Times New Roman" w:hAnsi="Arial" w:cs="Arial"/>
      <w:b/>
      <w:sz w:val="28"/>
      <w:szCs w:val="18"/>
      <w:lang w:val="x-none" w:eastAsia="x-none"/>
    </w:rPr>
  </w:style>
  <w:style w:type="character" w:styleId="Hyperlink">
    <w:name w:val="Hyperlink"/>
    <w:rsid w:val="00A34123"/>
    <w:rPr>
      <w:color w:val="0000FF"/>
      <w:u w:val="single"/>
    </w:rPr>
  </w:style>
  <w:style w:type="paragraph" w:styleId="FootnoteText">
    <w:name w:val="footnote text"/>
    <w:basedOn w:val="Normal"/>
    <w:link w:val="FootnoteTextChar"/>
    <w:uiPriority w:val="99"/>
    <w:rsid w:val="00A34123"/>
  </w:style>
  <w:style w:type="character" w:customStyle="1" w:styleId="FootnoteTextChar">
    <w:name w:val="Footnote Text Char"/>
    <w:basedOn w:val="DefaultParagraphFont"/>
    <w:link w:val="FootnoteText"/>
    <w:uiPriority w:val="99"/>
    <w:rsid w:val="00A34123"/>
    <w:rPr>
      <w:rFonts w:ascii="Arial" w:eastAsia="Times New Roman" w:hAnsi="Arial" w:cs="Arial"/>
      <w:sz w:val="18"/>
      <w:szCs w:val="18"/>
    </w:rPr>
  </w:style>
  <w:style w:type="paragraph" w:styleId="BodyText3">
    <w:name w:val="Body Text 3"/>
    <w:basedOn w:val="Normal"/>
    <w:link w:val="BodyText3Char"/>
    <w:rsid w:val="00A34123"/>
    <w:pPr>
      <w:spacing w:after="120"/>
    </w:pPr>
    <w:rPr>
      <w:sz w:val="16"/>
      <w:szCs w:val="16"/>
      <w:lang w:val="x-none" w:eastAsia="x-none"/>
    </w:rPr>
  </w:style>
  <w:style w:type="character" w:customStyle="1" w:styleId="BodyText3Char">
    <w:name w:val="Body Text 3 Char"/>
    <w:basedOn w:val="DefaultParagraphFont"/>
    <w:link w:val="BodyText3"/>
    <w:rsid w:val="00A34123"/>
    <w:rPr>
      <w:rFonts w:ascii="Arial" w:eastAsia="Times New Roman" w:hAnsi="Arial" w:cs="Arial"/>
      <w:sz w:val="16"/>
      <w:szCs w:val="16"/>
      <w:lang w:val="x-none" w:eastAsia="x-none"/>
    </w:rPr>
  </w:style>
  <w:style w:type="paragraph" w:styleId="ListParagraph">
    <w:name w:val="List Paragraph"/>
    <w:basedOn w:val="Normal"/>
    <w:uiPriority w:val="34"/>
    <w:qFormat/>
    <w:rsid w:val="00ED1CC6"/>
    <w:pPr>
      <w:ind w:left="720"/>
      <w:contextualSpacing/>
    </w:pPr>
  </w:style>
  <w:style w:type="paragraph" w:styleId="BalloonText">
    <w:name w:val="Balloon Text"/>
    <w:basedOn w:val="Normal"/>
    <w:link w:val="BalloonTextChar"/>
    <w:uiPriority w:val="99"/>
    <w:semiHidden/>
    <w:unhideWhenUsed/>
    <w:rsid w:val="00B96FE2"/>
    <w:rPr>
      <w:rFonts w:ascii="Tahoma" w:hAnsi="Tahoma" w:cs="Tahoma"/>
      <w:sz w:val="16"/>
      <w:szCs w:val="16"/>
    </w:rPr>
  </w:style>
  <w:style w:type="character" w:customStyle="1" w:styleId="BalloonTextChar">
    <w:name w:val="Balloon Text Char"/>
    <w:basedOn w:val="DefaultParagraphFont"/>
    <w:link w:val="BalloonText"/>
    <w:uiPriority w:val="99"/>
    <w:semiHidden/>
    <w:rsid w:val="00B96F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rchaing.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2013-05-14T17:44:00Z</dcterms:created>
  <dcterms:modified xsi:type="dcterms:W3CDTF">2013-05-14T17:44:00Z</dcterms:modified>
</cp:coreProperties>
</file>