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52C6" w14:textId="77777777" w:rsidR="00603DDB" w:rsidRPr="00940420" w:rsidRDefault="00603DDB" w:rsidP="00603DDB">
      <w:pPr>
        <w:tabs>
          <w:tab w:val="left" w:pos="1080"/>
        </w:tabs>
        <w:ind w:left="1080" w:hanging="1080"/>
      </w:pP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603DDB" w:rsidRPr="005157A8" w14:paraId="102FCF7E" w14:textId="77777777" w:rsidTr="003D26BC">
        <w:trPr>
          <w:cantSplit/>
        </w:trPr>
        <w:tc>
          <w:tcPr>
            <w:tcW w:w="4687" w:type="dxa"/>
          </w:tcPr>
          <w:p w14:paraId="3430637A" w14:textId="77777777" w:rsidR="00603DDB" w:rsidRPr="005157A8" w:rsidRDefault="00603DDB" w:rsidP="003D26BC">
            <w:pPr>
              <w:tabs>
                <w:tab w:val="left" w:pos="1080"/>
              </w:tabs>
              <w:rPr>
                <w:b/>
              </w:rPr>
            </w:pPr>
            <w:r>
              <w:br w:type="page"/>
              <w:t xml:space="preserve">   </w:t>
            </w:r>
            <w:r w:rsidRPr="005157A8">
              <w:t xml:space="preserve">              </w:t>
            </w:r>
            <w:r w:rsidRPr="005157A8">
              <w:rPr>
                <w:b/>
              </w:rPr>
              <w:br w:type="page"/>
            </w:r>
          </w:p>
          <w:p w14:paraId="3F6513C4" w14:textId="77777777" w:rsidR="00603DDB" w:rsidRPr="005157A8" w:rsidRDefault="00603DDB" w:rsidP="003D26BC">
            <w:pPr>
              <w:tabs>
                <w:tab w:val="left" w:pos="1080"/>
              </w:tabs>
              <w:jc w:val="center"/>
              <w:rPr>
                <w:b/>
              </w:rPr>
            </w:pPr>
            <w:r w:rsidRPr="00F20F08">
              <w:rPr>
                <w:b/>
                <w:noProof/>
              </w:rPr>
              <w:drawing>
                <wp:inline distT="0" distB="0" distL="0" distR="0" wp14:anchorId="159109F3" wp14:editId="78376FDD">
                  <wp:extent cx="2860675" cy="66802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414E1" w14:textId="77777777" w:rsidR="00603DDB" w:rsidRDefault="00603DDB" w:rsidP="003D26BC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4E91CAF0" w14:textId="77777777" w:rsidR="00603DDB" w:rsidRPr="005157A8" w:rsidRDefault="00603DDB" w:rsidP="003D26BC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14:paraId="4A2332CD" w14:textId="77777777" w:rsidR="00603DDB" w:rsidRPr="005157A8" w:rsidRDefault="00603DDB" w:rsidP="003D26BC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14:paraId="4360C59A" w14:textId="77777777" w:rsidR="00603DDB" w:rsidRPr="005157A8" w:rsidRDefault="00603DDB" w:rsidP="003D26BC">
            <w:pPr>
              <w:tabs>
                <w:tab w:val="left" w:pos="1080"/>
              </w:tabs>
              <w:rPr>
                <w:b/>
              </w:rPr>
            </w:pPr>
          </w:p>
          <w:p w14:paraId="72898AB2" w14:textId="77777777" w:rsidR="00603DDB" w:rsidRPr="005157A8" w:rsidRDefault="00603DDB" w:rsidP="003D26BC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14:paraId="219AC221" w14:textId="77777777" w:rsidR="00603DDB" w:rsidRPr="005157A8" w:rsidRDefault="00603DDB" w:rsidP="003D26BC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14:paraId="49164261" w14:textId="77777777" w:rsidR="00603DDB" w:rsidRPr="005157A8" w:rsidRDefault="00603DDB" w:rsidP="003D26BC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5700 Cass Avenue, </w:t>
            </w:r>
            <w:r>
              <w:rPr>
                <w:b/>
              </w:rPr>
              <w:t>S</w:t>
            </w:r>
            <w:r w:rsidRPr="005157A8">
              <w:rPr>
                <w:b/>
              </w:rPr>
              <w:t>uite 4200</w:t>
            </w:r>
          </w:p>
          <w:p w14:paraId="75FD6DA2" w14:textId="77777777" w:rsidR="00603DDB" w:rsidRPr="005157A8" w:rsidRDefault="00603DDB" w:rsidP="003D26BC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time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14:paraId="1663DD5C" w14:textId="77777777" w:rsidR="00603DDB" w:rsidRPr="005157A8" w:rsidRDefault="00603DDB" w:rsidP="003D26BC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</w:tc>
      </w:tr>
    </w:tbl>
    <w:p w14:paraId="1537C9AD" w14:textId="77777777" w:rsidR="00603DDB" w:rsidRPr="005157A8" w:rsidRDefault="00603DDB" w:rsidP="00603DDB">
      <w:pPr>
        <w:pStyle w:val="FootnoteText"/>
        <w:rPr>
          <w:b/>
        </w:rPr>
      </w:pPr>
    </w:p>
    <w:p w14:paraId="1840AE78" w14:textId="77777777" w:rsidR="00603DDB" w:rsidRPr="005157A8" w:rsidRDefault="00603DDB" w:rsidP="00603DDB">
      <w:pPr>
        <w:ind w:left="720" w:right="360" w:hanging="720"/>
      </w:pPr>
    </w:p>
    <w:p w14:paraId="0471E30D" w14:textId="77777777" w:rsidR="00603DDB" w:rsidRPr="00940420" w:rsidRDefault="00603DDB" w:rsidP="00603DDB">
      <w:pPr>
        <w:tabs>
          <w:tab w:val="left" w:pos="720"/>
        </w:tabs>
        <w:ind w:left="7200"/>
      </w:pPr>
      <w:r w:rsidRPr="00247E61">
        <w:rPr>
          <w:b/>
        </w:rPr>
        <w:t>October 6, 2023</w:t>
      </w:r>
    </w:p>
    <w:p w14:paraId="202018B4" w14:textId="77777777" w:rsidR="00603DDB" w:rsidRPr="005157A8" w:rsidRDefault="00603DDB" w:rsidP="00603DDB"/>
    <w:p w14:paraId="0A6086F6" w14:textId="77777777" w:rsidR="00603DDB" w:rsidRPr="005157A8" w:rsidRDefault="00603DDB" w:rsidP="00603DDB">
      <w:pPr>
        <w:rPr>
          <w:sz w:val="24"/>
          <w:szCs w:val="24"/>
        </w:rPr>
      </w:pPr>
    </w:p>
    <w:p w14:paraId="34264F7A" w14:textId="0308A83C" w:rsidR="00603DDB" w:rsidRPr="00940420" w:rsidRDefault="00603DDB" w:rsidP="00603DDB">
      <w:pPr>
        <w:jc w:val="center"/>
        <w:rPr>
          <w:b/>
          <w:sz w:val="22"/>
          <w:szCs w:val="22"/>
        </w:rPr>
      </w:pPr>
      <w:r w:rsidRPr="00940420">
        <w:rPr>
          <w:b/>
          <w:sz w:val="22"/>
          <w:szCs w:val="22"/>
        </w:rPr>
        <w:t>Addendum</w:t>
      </w:r>
      <w:r>
        <w:rPr>
          <w:b/>
          <w:sz w:val="22"/>
          <w:szCs w:val="22"/>
        </w:rPr>
        <w:t xml:space="preserve"> </w:t>
      </w:r>
      <w:r w:rsidRPr="00AF643F">
        <w:rPr>
          <w:b/>
          <w:sz w:val="22"/>
          <w:szCs w:val="22"/>
        </w:rPr>
        <w:t xml:space="preserve">No. </w:t>
      </w:r>
      <w:r w:rsidR="00AF643F" w:rsidRPr="00AF643F">
        <w:rPr>
          <w:b/>
          <w:sz w:val="22"/>
          <w:szCs w:val="22"/>
        </w:rPr>
        <w:t>2</w:t>
      </w:r>
    </w:p>
    <w:p w14:paraId="3CC3D96E" w14:textId="77777777" w:rsidR="00603DDB" w:rsidRPr="005157A8" w:rsidRDefault="00603DDB" w:rsidP="00603DDB">
      <w:pPr>
        <w:jc w:val="center"/>
        <w:rPr>
          <w:b/>
        </w:rPr>
      </w:pPr>
    </w:p>
    <w:p w14:paraId="477D0AD4" w14:textId="77777777" w:rsidR="00AF643F" w:rsidRDefault="00603DDB" w:rsidP="00603DDB">
      <w:pPr>
        <w:jc w:val="center"/>
        <w:rPr>
          <w:b/>
        </w:rPr>
      </w:pPr>
      <w:r w:rsidRPr="00940420">
        <w:rPr>
          <w:b/>
        </w:rPr>
        <w:t xml:space="preserve">RFP </w:t>
      </w:r>
      <w:r w:rsidRPr="00247E61">
        <w:rPr>
          <w:b/>
        </w:rPr>
        <w:t>Academic Student Engagement-Furniture</w:t>
      </w:r>
      <w:r w:rsidRPr="00940420">
        <w:rPr>
          <w:b/>
        </w:rPr>
        <w:t xml:space="preserve"> </w:t>
      </w:r>
    </w:p>
    <w:p w14:paraId="40793032" w14:textId="7E2AB55F" w:rsidR="00603DDB" w:rsidRPr="00940420" w:rsidRDefault="00603DDB" w:rsidP="00603DDB">
      <w:pPr>
        <w:jc w:val="center"/>
        <w:rPr>
          <w:b/>
        </w:rPr>
      </w:pPr>
      <w:r w:rsidRPr="00940420">
        <w:rPr>
          <w:b/>
        </w:rPr>
        <w:t xml:space="preserve">dated </w:t>
      </w:r>
      <w:r w:rsidRPr="00247E61">
        <w:rPr>
          <w:b/>
        </w:rPr>
        <w:t>September 26, 2023</w:t>
      </w:r>
      <w:r w:rsidRPr="00940420">
        <w:rPr>
          <w:b/>
          <w:smallCaps/>
        </w:rPr>
        <w:t xml:space="preserve"> </w:t>
      </w:r>
    </w:p>
    <w:p w14:paraId="043AC2D6" w14:textId="77777777" w:rsidR="00603DDB" w:rsidRPr="00940420" w:rsidRDefault="00603DDB" w:rsidP="00603DDB">
      <w:pPr>
        <w:jc w:val="both"/>
        <w:rPr>
          <w:b/>
        </w:rPr>
      </w:pPr>
    </w:p>
    <w:p w14:paraId="5D5148F5" w14:textId="77777777" w:rsidR="00603DDB" w:rsidRPr="00940420" w:rsidRDefault="00603DDB" w:rsidP="00603DDB">
      <w:pPr>
        <w:jc w:val="both"/>
        <w:rPr>
          <w:b/>
        </w:rPr>
      </w:pPr>
    </w:p>
    <w:p w14:paraId="1268C835" w14:textId="77777777" w:rsidR="00603DDB" w:rsidRPr="001548FF" w:rsidRDefault="00603DDB" w:rsidP="00603DDB">
      <w:pPr>
        <w:jc w:val="both"/>
        <w:rPr>
          <w:b/>
        </w:rPr>
      </w:pPr>
      <w:r w:rsidRPr="001548FF">
        <w:rPr>
          <w:b/>
        </w:rPr>
        <w:t>Th</w:t>
      </w:r>
      <w:r>
        <w:rPr>
          <w:b/>
        </w:rPr>
        <w:t>is</w:t>
      </w:r>
      <w:r w:rsidRPr="001548FF">
        <w:rPr>
          <w:b/>
        </w:rPr>
        <w:t xml:space="preserve"> Addendum must be acknowledged </w:t>
      </w:r>
      <w:r>
        <w:rPr>
          <w:b/>
        </w:rPr>
        <w:t>on Schedule D.</w:t>
      </w:r>
    </w:p>
    <w:p w14:paraId="58D54DA1" w14:textId="77777777" w:rsidR="00603DDB" w:rsidRPr="001548FF" w:rsidRDefault="00603DDB" w:rsidP="00603DDB">
      <w:pPr>
        <w:pStyle w:val="HTMLHeading1"/>
        <w:tabs>
          <w:tab w:val="left" w:pos="1080"/>
        </w:tabs>
        <w:rPr>
          <w:sz w:val="18"/>
        </w:rPr>
      </w:pPr>
    </w:p>
    <w:p w14:paraId="0A0FF20F" w14:textId="77777777" w:rsidR="00603DDB" w:rsidRPr="00940420" w:rsidRDefault="00603DDB" w:rsidP="00603DDB">
      <w:pPr>
        <w:jc w:val="both"/>
      </w:pPr>
      <w:r w:rsidRPr="00940420">
        <w:t xml:space="preserve">Questions have been raised during the Pre-Proposal meeting held on </w:t>
      </w:r>
      <w:r w:rsidRPr="00247E61">
        <w:rPr>
          <w:b/>
        </w:rPr>
        <w:t>October 3, 2023</w:t>
      </w:r>
      <w:r w:rsidRPr="00940420">
        <w:rPr>
          <w:b/>
          <w:i/>
        </w:rPr>
        <w:t xml:space="preserve"> </w:t>
      </w:r>
      <w:r w:rsidRPr="00940420">
        <w:t xml:space="preserve">for the University's RFP for </w:t>
      </w:r>
      <w:r w:rsidRPr="00247E61">
        <w:rPr>
          <w:b/>
        </w:rPr>
        <w:t>Academic Student Engagement-Furniture</w:t>
      </w:r>
      <w:r w:rsidRPr="00940420">
        <w:t xml:space="preserve"> for the </w:t>
      </w:r>
      <w:r w:rsidRPr="00247E61">
        <w:rPr>
          <w:b/>
        </w:rPr>
        <w:t>Facilities Planning and Management</w:t>
      </w:r>
      <w:r w:rsidRPr="00940420">
        <w:rPr>
          <w:b/>
        </w:rPr>
        <w:t>.</w:t>
      </w:r>
      <w:r w:rsidRPr="00940420">
        <w:t xml:space="preserve">  A summary of the questions asked, and the University's responses are as follows:</w:t>
      </w:r>
    </w:p>
    <w:p w14:paraId="20C5D163" w14:textId="77777777" w:rsidR="00603DDB" w:rsidRDefault="00603DDB" w:rsidP="00603DDB">
      <w:pPr>
        <w:jc w:val="both"/>
      </w:pPr>
    </w:p>
    <w:p w14:paraId="5FFE95AF" w14:textId="5731A341" w:rsidR="00603DDB" w:rsidRPr="00603DDB" w:rsidRDefault="00603DDB" w:rsidP="00603D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603DDB">
        <w:rPr>
          <w:b/>
          <w:bCs/>
        </w:rPr>
        <w:t>Question</w:t>
      </w:r>
      <w:r>
        <w:rPr>
          <w:b/>
          <w:bCs/>
        </w:rPr>
        <w:t>:</w:t>
      </w:r>
    </w:p>
    <w:p w14:paraId="4EBFB4AA" w14:textId="118FEFC4" w:rsidR="00603DDB" w:rsidRDefault="00603DDB" w:rsidP="00603DDB">
      <w:r>
        <w:t>Can you verify the Stool Height for ST-1?  The table they are spec with is closer to bar height not counter height.</w:t>
      </w:r>
    </w:p>
    <w:p w14:paraId="44C148CB" w14:textId="77777777" w:rsidR="00603DDB" w:rsidRPr="00603DDB" w:rsidRDefault="00603DDB" w:rsidP="00603DDB">
      <w:pPr>
        <w:numPr>
          <w:ilvl w:val="12"/>
          <w:numId w:val="0"/>
        </w:numPr>
        <w:jc w:val="both"/>
        <w:rPr>
          <w:b/>
          <w:bCs/>
        </w:rPr>
      </w:pPr>
    </w:p>
    <w:p w14:paraId="46127501" w14:textId="2650E7DB" w:rsidR="00603DDB" w:rsidRPr="00603DDB" w:rsidRDefault="00603DDB" w:rsidP="00603DDB">
      <w:pPr>
        <w:jc w:val="both"/>
        <w:rPr>
          <w:b/>
          <w:bCs/>
        </w:rPr>
      </w:pPr>
      <w:r w:rsidRPr="00603DDB">
        <w:rPr>
          <w:b/>
          <w:bCs/>
        </w:rPr>
        <w:t>Answer</w:t>
      </w:r>
      <w:r>
        <w:rPr>
          <w:b/>
          <w:bCs/>
        </w:rPr>
        <w:t>:</w:t>
      </w:r>
    </w:p>
    <w:p w14:paraId="5B385388" w14:textId="6B0F1F14" w:rsidR="00BE4F55" w:rsidRPr="009C16E1" w:rsidRDefault="00BE4F55" w:rsidP="00BE4F55">
      <w:pPr>
        <w:numPr>
          <w:ilvl w:val="12"/>
          <w:numId w:val="0"/>
        </w:numPr>
        <w:jc w:val="both"/>
      </w:pPr>
      <w:r w:rsidRPr="009C16E1">
        <w:t>T-9 to be 41”- 43”</w:t>
      </w:r>
      <w:r>
        <w:t xml:space="preserve"> </w:t>
      </w:r>
      <w:r w:rsidRPr="009C16E1">
        <w:t xml:space="preserve">H at bar height. ST-1 to be 29” - 32” H </w:t>
      </w:r>
    </w:p>
    <w:p w14:paraId="4D1F785C" w14:textId="77777777" w:rsidR="00603DDB" w:rsidRDefault="00603DDB" w:rsidP="00603DDB">
      <w:pPr>
        <w:numPr>
          <w:ilvl w:val="12"/>
          <w:numId w:val="0"/>
        </w:numPr>
        <w:jc w:val="both"/>
        <w:rPr>
          <w:b/>
          <w:bCs/>
        </w:rPr>
      </w:pPr>
    </w:p>
    <w:p w14:paraId="17C4A80C" w14:textId="77777777" w:rsidR="00603DDB" w:rsidRDefault="00603DDB" w:rsidP="00603DDB">
      <w:pPr>
        <w:numPr>
          <w:ilvl w:val="12"/>
          <w:numId w:val="0"/>
        </w:numPr>
        <w:ind w:left="720"/>
        <w:jc w:val="both"/>
        <w:rPr>
          <w:b/>
          <w:bCs/>
        </w:rPr>
      </w:pPr>
    </w:p>
    <w:p w14:paraId="0C230AF9" w14:textId="77777777" w:rsidR="00603DDB" w:rsidRPr="00940420" w:rsidRDefault="00603DDB" w:rsidP="00603DDB">
      <w:pPr>
        <w:tabs>
          <w:tab w:val="left" w:pos="1080"/>
        </w:tabs>
        <w:jc w:val="both"/>
        <w:rPr>
          <w:b/>
        </w:rPr>
      </w:pPr>
      <w:r w:rsidRPr="00940420">
        <w:t xml:space="preserve">The Deadline for project related questions is </w:t>
      </w:r>
      <w:r w:rsidRPr="00247E61">
        <w:rPr>
          <w:b/>
        </w:rPr>
        <w:t>October 6, 2023</w:t>
      </w:r>
      <w:r w:rsidRPr="00940420">
        <w:rPr>
          <w:b/>
          <w:i/>
        </w:rPr>
        <w:t>,</w:t>
      </w:r>
      <w:r w:rsidRPr="00940420">
        <w:t xml:space="preserve"> </w:t>
      </w:r>
      <w:r w:rsidRPr="00940420">
        <w:rPr>
          <w:b/>
        </w:rPr>
        <w:t>12:00 noon</w:t>
      </w:r>
      <w:r w:rsidRPr="00940420">
        <w:t>.</w:t>
      </w:r>
    </w:p>
    <w:p w14:paraId="37689E71" w14:textId="77777777" w:rsidR="00603DDB" w:rsidRDefault="00603DDB" w:rsidP="00603DDB">
      <w:pPr>
        <w:tabs>
          <w:tab w:val="left" w:pos="1080"/>
        </w:tabs>
        <w:jc w:val="both"/>
        <w:rPr>
          <w:b/>
          <w:color w:val="C00000"/>
        </w:rPr>
      </w:pPr>
    </w:p>
    <w:p w14:paraId="43932ECE" w14:textId="77777777" w:rsidR="00603DDB" w:rsidRPr="00833EB2" w:rsidRDefault="00603DDB" w:rsidP="00603DDB">
      <w:pPr>
        <w:jc w:val="both"/>
        <w:rPr>
          <w:b/>
        </w:rPr>
      </w:pPr>
      <w:r w:rsidRPr="007D0DB2">
        <w:rPr>
          <w:b/>
        </w:rPr>
        <w:t>Bids are due by electronic submission on</w:t>
      </w:r>
      <w:r w:rsidRPr="007D0DB2">
        <w:t xml:space="preserve"> </w:t>
      </w:r>
      <w:r w:rsidRPr="00247E61">
        <w:rPr>
          <w:b/>
        </w:rPr>
        <w:t>October 11, 2023</w:t>
      </w:r>
      <w:r w:rsidRPr="00940420">
        <w:rPr>
          <w:b/>
        </w:rPr>
        <w:t xml:space="preserve"> </w:t>
      </w:r>
      <w:r>
        <w:rPr>
          <w:b/>
        </w:rPr>
        <w:t>no later than</w:t>
      </w:r>
      <w:r w:rsidRPr="00940420">
        <w:rPr>
          <w:b/>
        </w:rPr>
        <w:t xml:space="preserve"> </w:t>
      </w:r>
      <w:r>
        <w:rPr>
          <w:b/>
        </w:rPr>
        <w:t>2:00 p</w:t>
      </w:r>
      <w:r w:rsidRPr="00940420">
        <w:rPr>
          <w:b/>
        </w:rPr>
        <w:t>.m.</w:t>
      </w:r>
      <w:r w:rsidRPr="007D0DB2">
        <w:rPr>
          <w:b/>
        </w:rPr>
        <w:t xml:space="preserve"> </w:t>
      </w:r>
      <w:r w:rsidRPr="007D0DB2">
        <w:t xml:space="preserve">The link for bid submission will be posted with the bid details at </w:t>
      </w:r>
      <w:r w:rsidRPr="00247E61">
        <w:rPr>
          <w:rFonts w:ascii="Calibri" w:hAnsi="Calibri" w:cs="Calibri"/>
          <w:b/>
          <w:szCs w:val="22"/>
        </w:rPr>
        <w:t>http://go.wayne.edu/bids</w:t>
      </w:r>
      <w:r w:rsidRPr="007D0DB2">
        <w:t xml:space="preserve"> beginning </w:t>
      </w:r>
      <w:r w:rsidRPr="00247E61">
        <w:rPr>
          <w:b/>
        </w:rPr>
        <w:t>September 26, 2023</w:t>
      </w:r>
      <w:r w:rsidRPr="007D0DB2">
        <w:t xml:space="preserve">. </w:t>
      </w:r>
    </w:p>
    <w:p w14:paraId="0077769F" w14:textId="77777777" w:rsidR="00603DDB" w:rsidRPr="007D0DB2" w:rsidRDefault="00603DDB" w:rsidP="00603DDB"/>
    <w:p w14:paraId="020E66D1" w14:textId="77777777" w:rsidR="00603DDB" w:rsidRPr="00940420" w:rsidRDefault="00603DDB" w:rsidP="00603DDB">
      <w:r w:rsidRPr="00940420">
        <w:t xml:space="preserve">Should you have any questions or concerns about this Addendum or on any other aspects of the Request for Proposal, please send them by email to </w:t>
      </w:r>
      <w:r w:rsidRPr="00247E61">
        <w:rPr>
          <w:b/>
        </w:rPr>
        <w:t>Valerie Kreher</w:t>
      </w:r>
      <w:r w:rsidRPr="00940420">
        <w:t xml:space="preserve">, </w:t>
      </w:r>
      <w:r w:rsidRPr="00247E61">
        <w:rPr>
          <w:b/>
        </w:rPr>
        <w:t>Senior Buyer</w:t>
      </w:r>
      <w:r w:rsidRPr="00940420">
        <w:t xml:space="preserve">, Email; </w:t>
      </w:r>
      <w:r w:rsidRPr="00247E61">
        <w:rPr>
          <w:b/>
        </w:rPr>
        <w:t>rfpteam2</w:t>
      </w:r>
      <w:r w:rsidRPr="00940420">
        <w:rPr>
          <w:b/>
        </w:rPr>
        <w:t xml:space="preserve">@wayne.edu. </w:t>
      </w:r>
      <w:r w:rsidRPr="00940420">
        <w:t xml:space="preserve"> </w:t>
      </w:r>
    </w:p>
    <w:p w14:paraId="7D8B041D" w14:textId="77777777" w:rsidR="00603DDB" w:rsidRPr="00940420" w:rsidRDefault="00603DDB" w:rsidP="00603DDB"/>
    <w:p w14:paraId="5929CDF8" w14:textId="77777777" w:rsidR="00603DDB" w:rsidRPr="00940420" w:rsidRDefault="00603DDB" w:rsidP="00603DDB"/>
    <w:p w14:paraId="33CF974F" w14:textId="77777777" w:rsidR="00603DDB" w:rsidRPr="00940420" w:rsidRDefault="00603DDB" w:rsidP="00603DDB">
      <w:r w:rsidRPr="00940420">
        <w:t>Thank you,</w:t>
      </w:r>
    </w:p>
    <w:p w14:paraId="3DEC80F9" w14:textId="77777777" w:rsidR="00603DDB" w:rsidRPr="00940420" w:rsidRDefault="00603DDB" w:rsidP="00603DDB">
      <w:r w:rsidRPr="00247E61">
        <w:rPr>
          <w:b/>
        </w:rPr>
        <w:t>Valerie Kreher</w:t>
      </w:r>
      <w:r w:rsidRPr="00940420">
        <w:rPr>
          <w:i/>
        </w:rPr>
        <w:t xml:space="preserve"> </w:t>
      </w:r>
    </w:p>
    <w:p w14:paraId="351CB10A" w14:textId="77777777" w:rsidR="00603DDB" w:rsidRDefault="00603DDB" w:rsidP="00603DDB">
      <w:pPr>
        <w:ind w:left="720" w:right="893" w:hanging="720"/>
        <w:rPr>
          <w:b/>
          <w:i/>
        </w:rPr>
      </w:pPr>
      <w:r w:rsidRPr="00247E61">
        <w:rPr>
          <w:b/>
        </w:rPr>
        <w:t>Senior Buyer</w:t>
      </w:r>
    </w:p>
    <w:p w14:paraId="28C0ABA5" w14:textId="77777777" w:rsidR="00603DDB" w:rsidRPr="00940420" w:rsidRDefault="00603DDB" w:rsidP="00603DDB">
      <w:r>
        <w:rPr>
          <w:i/>
        </w:rPr>
        <w:t>Attachments:</w:t>
      </w:r>
    </w:p>
    <w:p w14:paraId="028598B6" w14:textId="77777777" w:rsidR="00603DDB" w:rsidRPr="00940420" w:rsidRDefault="00603DDB" w:rsidP="00603DDB">
      <w:pPr>
        <w:ind w:left="720" w:right="893" w:hanging="720"/>
      </w:pPr>
    </w:p>
    <w:p w14:paraId="5A402155" w14:textId="77777777" w:rsidR="00603DDB" w:rsidRPr="00940420" w:rsidRDefault="00603DDB" w:rsidP="00603DDB">
      <w:pPr>
        <w:jc w:val="both"/>
      </w:pPr>
    </w:p>
    <w:p w14:paraId="694BA1F4" w14:textId="77777777" w:rsidR="00465943" w:rsidRDefault="00465943"/>
    <w:sectPr w:rsidR="0046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701D67AA"/>
    <w:multiLevelType w:val="hybridMultilevel"/>
    <w:tmpl w:val="7296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422036">
    <w:abstractNumId w:val="0"/>
  </w:num>
  <w:num w:numId="2" w16cid:durableId="1006400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DB"/>
    <w:rsid w:val="00465943"/>
    <w:rsid w:val="00603DDB"/>
    <w:rsid w:val="00AF643F"/>
    <w:rsid w:val="00B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74E1E4E"/>
  <w15:chartTrackingRefBased/>
  <w15:docId w15:val="{685E4DD6-BCE6-425A-A141-D9B0105E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DB"/>
    <w:pPr>
      <w:spacing w:after="0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Heading1">
    <w:name w:val="HTML Heading 1"/>
    <w:rsid w:val="00603DDB"/>
    <w:pPr>
      <w:spacing w:after="0" w:line="240" w:lineRule="auto"/>
    </w:pPr>
    <w:rPr>
      <w:rFonts w:ascii="Arial" w:eastAsia="Times New Roman" w:hAnsi="Arial" w:cs="Arial"/>
      <w:b/>
      <w:snapToGrid w:val="0"/>
      <w:kern w:val="0"/>
      <w:sz w:val="48"/>
      <w:szCs w:val="18"/>
      <w14:ligatures w14:val="none"/>
    </w:rPr>
  </w:style>
  <w:style w:type="paragraph" w:styleId="FootnoteText">
    <w:name w:val="footnote text"/>
    <w:basedOn w:val="Normal"/>
    <w:link w:val="FootnoteTextChar"/>
    <w:rsid w:val="00603DDB"/>
  </w:style>
  <w:style w:type="character" w:customStyle="1" w:styleId="FootnoteTextChar">
    <w:name w:val="Footnote Text Char"/>
    <w:basedOn w:val="DefaultParagraphFont"/>
    <w:link w:val="FootnoteText"/>
    <w:rsid w:val="00603DDB"/>
    <w:rPr>
      <w:rFonts w:ascii="Arial" w:eastAsia="Times New Roman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34"/>
    <w:qFormat/>
    <w:rsid w:val="0060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3</cp:revision>
  <dcterms:created xsi:type="dcterms:W3CDTF">2023-10-05T15:06:00Z</dcterms:created>
  <dcterms:modified xsi:type="dcterms:W3CDTF">2023-10-06T13:15:00Z</dcterms:modified>
</cp:coreProperties>
</file>