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9B" w:rsidRPr="00940420" w:rsidRDefault="0098659B" w:rsidP="0098659B">
      <w:pPr>
        <w:ind w:left="1260" w:hanging="540"/>
        <w:jc w:val="both"/>
        <w:rPr>
          <w:b/>
          <w:u w:val="single"/>
        </w:rPr>
      </w:pPr>
      <w:r w:rsidRPr="00940420">
        <w:rPr>
          <w:b/>
        </w:rPr>
        <w:t>B.</w:t>
      </w:r>
      <w:r w:rsidRPr="00940420">
        <w:rPr>
          <w:b/>
        </w:rPr>
        <w:tab/>
      </w:r>
      <w:r w:rsidRPr="00940420">
        <w:rPr>
          <w:b/>
          <w:u w:val="single"/>
        </w:rPr>
        <w:t>Calendar of Events</w:t>
      </w:r>
    </w:p>
    <w:p w:rsidR="0098659B" w:rsidRPr="00940420" w:rsidRDefault="0098659B" w:rsidP="0098659B">
      <w:pPr>
        <w:ind w:left="1260" w:hanging="540"/>
        <w:jc w:val="both"/>
        <w:rPr>
          <w:u w:val="single"/>
        </w:rPr>
      </w:pPr>
    </w:p>
    <w:tbl>
      <w:tblPr>
        <w:tblW w:w="9468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4758"/>
        <w:gridCol w:w="2235"/>
        <w:gridCol w:w="2475"/>
      </w:tblGrid>
      <w:tr w:rsidR="0098659B" w:rsidRPr="00940420" w:rsidTr="00E5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8" w:type="dxa"/>
          </w:tcPr>
          <w:p w:rsidR="0098659B" w:rsidRPr="00940420" w:rsidRDefault="0098659B" w:rsidP="00E522F7">
            <w:pPr>
              <w:ind w:left="720"/>
              <w:jc w:val="both"/>
            </w:pPr>
            <w:r w:rsidRPr="00940420">
              <w:rPr>
                <w:u w:val="single"/>
              </w:rPr>
              <w:t xml:space="preserve">                  Activity</w:t>
            </w:r>
            <w:r w:rsidRPr="00940420">
              <w:t>____________</w:t>
            </w:r>
            <w:r w:rsidRPr="00940420">
              <w:rPr>
                <w:u w:val="single"/>
              </w:rPr>
              <w:t xml:space="preserve">                    </w:t>
            </w:r>
          </w:p>
          <w:p w:rsidR="0098659B" w:rsidRPr="00940420" w:rsidRDefault="0098659B" w:rsidP="00E522F7">
            <w:pPr>
              <w:ind w:left="720"/>
              <w:jc w:val="both"/>
            </w:pPr>
          </w:p>
          <w:p w:rsidR="0098659B" w:rsidRPr="00940420" w:rsidRDefault="0098659B" w:rsidP="00E522F7">
            <w:pPr>
              <w:ind w:left="720"/>
            </w:pPr>
            <w:r w:rsidRPr="00940420">
              <w:t xml:space="preserve">Formal Release of RFP </w:t>
            </w:r>
          </w:p>
          <w:p w:rsidR="0098659B" w:rsidRPr="00940420" w:rsidRDefault="0098659B" w:rsidP="00E522F7">
            <w:pPr>
              <w:ind w:left="720"/>
              <w:jc w:val="both"/>
            </w:pPr>
            <w:r w:rsidRPr="00940420">
              <w:t xml:space="preserve">  </w:t>
            </w:r>
          </w:p>
        </w:tc>
        <w:tc>
          <w:tcPr>
            <w:tcW w:w="2235" w:type="dxa"/>
          </w:tcPr>
          <w:p w:rsidR="0098659B" w:rsidRPr="00940420" w:rsidRDefault="0098659B" w:rsidP="00E522F7">
            <w:pPr>
              <w:jc w:val="both"/>
            </w:pPr>
            <w:r w:rsidRPr="00940420">
              <w:rPr>
                <w:u w:val="single"/>
              </w:rPr>
              <w:t xml:space="preserve">   Responsibility </w:t>
            </w:r>
            <w:r w:rsidRPr="00940420">
              <w:t>___</w:t>
            </w:r>
            <w:r w:rsidRPr="00940420">
              <w:rPr>
                <w:u w:val="single"/>
              </w:rPr>
              <w:t xml:space="preserve">    </w:t>
            </w:r>
          </w:p>
          <w:p w:rsidR="0098659B" w:rsidRPr="00940420" w:rsidRDefault="0098659B" w:rsidP="00E522F7">
            <w:pPr>
              <w:jc w:val="both"/>
            </w:pPr>
          </w:p>
          <w:p w:rsidR="0098659B" w:rsidRPr="00940420" w:rsidRDefault="0098659B" w:rsidP="00E522F7">
            <w:pPr>
              <w:jc w:val="both"/>
            </w:pPr>
            <w:r w:rsidRPr="00940420">
              <w:t>Purchasing  (PD)</w:t>
            </w:r>
          </w:p>
          <w:p w:rsidR="0098659B" w:rsidRPr="00940420" w:rsidRDefault="0098659B" w:rsidP="00E522F7">
            <w:pPr>
              <w:jc w:val="both"/>
            </w:pPr>
          </w:p>
        </w:tc>
        <w:tc>
          <w:tcPr>
            <w:tcW w:w="2475" w:type="dxa"/>
          </w:tcPr>
          <w:p w:rsidR="0098659B" w:rsidRPr="00940420" w:rsidRDefault="0098659B" w:rsidP="00E522F7">
            <w:pPr>
              <w:jc w:val="both"/>
              <w:rPr>
                <w:u w:val="single"/>
              </w:rPr>
            </w:pPr>
            <w:r w:rsidRPr="00940420">
              <w:rPr>
                <w:u w:val="single"/>
              </w:rPr>
              <w:t xml:space="preserve">     Date</w:t>
            </w:r>
            <w:r w:rsidRPr="00940420">
              <w:t>____</w:t>
            </w:r>
            <w:r w:rsidRPr="00940420">
              <w:rPr>
                <w:u w:val="single"/>
              </w:rPr>
              <w:t xml:space="preserve">  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  <w:p w:rsidR="0098659B" w:rsidRPr="00940420" w:rsidRDefault="0098659B" w:rsidP="00E522F7">
            <w:pPr>
              <w:jc w:val="both"/>
            </w:pPr>
            <w:r w:rsidRPr="003326CA">
              <w:rPr>
                <w:b/>
              </w:rPr>
              <w:t>September 1, 2015</w:t>
            </w:r>
            <w:r w:rsidRPr="00940420">
              <w:rPr>
                <w:b/>
              </w:rPr>
              <w:t xml:space="preserve"> </w:t>
            </w:r>
          </w:p>
          <w:p w:rsidR="0098659B" w:rsidRPr="00940420" w:rsidRDefault="0098659B" w:rsidP="00E522F7">
            <w:pPr>
              <w:jc w:val="both"/>
            </w:pPr>
          </w:p>
        </w:tc>
      </w:tr>
      <w:tr w:rsidR="0098659B" w:rsidRPr="00940420" w:rsidTr="00E5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8" w:type="dxa"/>
          </w:tcPr>
          <w:p w:rsidR="0098659B" w:rsidRPr="00940420" w:rsidRDefault="0098659B" w:rsidP="00E522F7">
            <w:pPr>
              <w:tabs>
                <w:tab w:val="left" w:pos="720"/>
                <w:tab w:val="left" w:pos="1080"/>
                <w:tab w:val="left" w:pos="6930"/>
              </w:tabs>
              <w:ind w:left="720"/>
            </w:pPr>
            <w:r w:rsidRPr="00940420">
              <w:rPr>
                <w:b/>
              </w:rPr>
              <w:t xml:space="preserve">Mandatory </w:t>
            </w:r>
            <w:r w:rsidRPr="00940420">
              <w:t xml:space="preserve"> </w:t>
            </w:r>
            <w:proofErr w:type="spellStart"/>
            <w:r w:rsidRPr="00940420">
              <w:t>Prebid</w:t>
            </w:r>
            <w:proofErr w:type="spellEnd"/>
            <w:r w:rsidRPr="00940420">
              <w:t xml:space="preserve"> meeting at the </w:t>
            </w:r>
            <w:r w:rsidRPr="003326CA">
              <w:rPr>
                <w:b/>
              </w:rPr>
              <w:t>AAB</w:t>
            </w:r>
            <w:r w:rsidRPr="00940420">
              <w:rPr>
                <w:i/>
              </w:rPr>
              <w:t xml:space="preserve">, </w:t>
            </w:r>
            <w:r w:rsidRPr="003326CA">
              <w:rPr>
                <w:b/>
              </w:rPr>
              <w:t>5700 Cass Avenue, Detroit, MI</w:t>
            </w:r>
            <w:r w:rsidRPr="00940420">
              <w:t xml:space="preserve">,  </w:t>
            </w:r>
            <w:r w:rsidRPr="003326CA">
              <w:rPr>
                <w:b/>
              </w:rPr>
              <w:t>Room 4400</w:t>
            </w:r>
            <w:r w:rsidRPr="00940420">
              <w:rPr>
                <w:i/>
              </w:rPr>
              <w:t xml:space="preserve">, </w:t>
            </w:r>
            <w:r w:rsidRPr="00940420">
              <w:t>Detroit, MI  48202</w:t>
            </w:r>
          </w:p>
          <w:p w:rsidR="0098659B" w:rsidRPr="00940420" w:rsidRDefault="0098659B" w:rsidP="00E522F7">
            <w:pPr>
              <w:ind w:left="720"/>
              <w:jc w:val="both"/>
              <w:rPr>
                <w:u w:val="single"/>
              </w:rPr>
            </w:pPr>
          </w:p>
        </w:tc>
        <w:tc>
          <w:tcPr>
            <w:tcW w:w="2235" w:type="dxa"/>
          </w:tcPr>
          <w:p w:rsidR="0098659B" w:rsidRPr="00940420" w:rsidRDefault="0098659B" w:rsidP="00E522F7">
            <w:pPr>
              <w:jc w:val="both"/>
            </w:pPr>
            <w:r w:rsidRPr="00940420">
              <w:t>PD/Evaluation Team</w:t>
            </w:r>
          </w:p>
          <w:p w:rsidR="0098659B" w:rsidRPr="00940420" w:rsidRDefault="0098659B" w:rsidP="00E522F7">
            <w:pPr>
              <w:jc w:val="both"/>
            </w:pPr>
            <w:r w:rsidRPr="00940420">
              <w:t>(ET)/VENDORS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  <w:tc>
          <w:tcPr>
            <w:tcW w:w="2475" w:type="dxa"/>
          </w:tcPr>
          <w:p w:rsidR="0098659B" w:rsidRPr="00940420" w:rsidRDefault="0098659B" w:rsidP="00E522F7">
            <w:pPr>
              <w:jc w:val="both"/>
              <w:rPr>
                <w:b/>
              </w:rPr>
            </w:pPr>
            <w:r w:rsidRPr="003326CA">
              <w:rPr>
                <w:b/>
              </w:rPr>
              <w:t xml:space="preserve">September </w:t>
            </w:r>
            <w:r>
              <w:rPr>
                <w:b/>
              </w:rPr>
              <w:t>1</w:t>
            </w:r>
            <w:r w:rsidRPr="003326CA">
              <w:rPr>
                <w:b/>
              </w:rPr>
              <w:t>8, 2015</w:t>
            </w:r>
            <w:r w:rsidRPr="00940420">
              <w:rPr>
                <w:b/>
              </w:rPr>
              <w:t xml:space="preserve">  </w:t>
            </w:r>
          </w:p>
          <w:p w:rsidR="0098659B" w:rsidRPr="00940420" w:rsidRDefault="0098659B" w:rsidP="00E522F7">
            <w:pPr>
              <w:jc w:val="both"/>
              <w:rPr>
                <w:b/>
              </w:rPr>
            </w:pPr>
            <w:r w:rsidRPr="003326CA">
              <w:rPr>
                <w:b/>
              </w:rPr>
              <w:t>2:00 p. m.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</w:tr>
      <w:tr w:rsidR="0098659B" w:rsidRPr="00940420" w:rsidTr="00E5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8" w:type="dxa"/>
          </w:tcPr>
          <w:p w:rsidR="0098659B" w:rsidRPr="00940420" w:rsidRDefault="0098659B" w:rsidP="00E522F7">
            <w:pPr>
              <w:ind w:left="720"/>
            </w:pPr>
            <w:r w:rsidRPr="00940420">
              <w:t>Questions due to Procurement &amp; Strategic Sourcing</w:t>
            </w:r>
          </w:p>
          <w:p w:rsidR="0098659B" w:rsidRPr="00940420" w:rsidRDefault="0098659B" w:rsidP="00E522F7">
            <w:pPr>
              <w:ind w:left="720"/>
              <w:jc w:val="both"/>
              <w:rPr>
                <w:u w:val="single"/>
              </w:rPr>
            </w:pPr>
          </w:p>
        </w:tc>
        <w:tc>
          <w:tcPr>
            <w:tcW w:w="2235" w:type="dxa"/>
          </w:tcPr>
          <w:p w:rsidR="0098659B" w:rsidRPr="00940420" w:rsidRDefault="0098659B" w:rsidP="00E522F7">
            <w:pPr>
              <w:jc w:val="both"/>
            </w:pPr>
            <w:r w:rsidRPr="00940420">
              <w:t>VENDORS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  <w:tc>
          <w:tcPr>
            <w:tcW w:w="2475" w:type="dxa"/>
          </w:tcPr>
          <w:p w:rsidR="0098659B" w:rsidRPr="00940420" w:rsidRDefault="0098659B" w:rsidP="00E522F7">
            <w:pPr>
              <w:jc w:val="both"/>
            </w:pPr>
            <w:r>
              <w:rPr>
                <w:b/>
              </w:rPr>
              <w:t>September 23</w:t>
            </w:r>
            <w:r w:rsidRPr="003326CA">
              <w:rPr>
                <w:b/>
              </w:rPr>
              <w:t>, 2015</w:t>
            </w:r>
            <w:r w:rsidRPr="00940420">
              <w:rPr>
                <w:b/>
              </w:rPr>
              <w:t xml:space="preserve"> </w:t>
            </w:r>
            <w:r w:rsidRPr="00940420">
              <w:t xml:space="preserve"> - 12 Noon 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</w:tr>
      <w:tr w:rsidR="0098659B" w:rsidRPr="00940420" w:rsidTr="00E5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8" w:type="dxa"/>
          </w:tcPr>
          <w:p w:rsidR="0098659B" w:rsidRPr="00940420" w:rsidRDefault="0098659B" w:rsidP="00E522F7">
            <w:pPr>
              <w:ind w:left="720"/>
              <w:jc w:val="both"/>
            </w:pPr>
            <w:r w:rsidRPr="00940420">
              <w:rPr>
                <w:b/>
              </w:rPr>
              <w:t>Delivery of Proposals</w:t>
            </w:r>
            <w:r w:rsidRPr="00940420">
              <w:t xml:space="preserve"> to the Academic/ Administration Bldg., Purchasing Dept., 5700 Cass Avenue, 4</w:t>
            </w:r>
            <w:r w:rsidRPr="00940420">
              <w:rPr>
                <w:vertAlign w:val="superscript"/>
              </w:rPr>
              <w:t>th</w:t>
            </w:r>
            <w:r w:rsidRPr="00940420">
              <w:t xml:space="preserve"> Floor – Suite 4200, Detroit, MI</w:t>
            </w:r>
          </w:p>
          <w:p w:rsidR="0098659B" w:rsidRPr="00940420" w:rsidRDefault="0098659B" w:rsidP="00E522F7">
            <w:pPr>
              <w:ind w:left="720"/>
              <w:jc w:val="both"/>
              <w:rPr>
                <w:u w:val="single"/>
              </w:rPr>
            </w:pPr>
          </w:p>
        </w:tc>
        <w:tc>
          <w:tcPr>
            <w:tcW w:w="2235" w:type="dxa"/>
          </w:tcPr>
          <w:p w:rsidR="0098659B" w:rsidRPr="00940420" w:rsidRDefault="0098659B" w:rsidP="00E522F7">
            <w:pPr>
              <w:jc w:val="both"/>
            </w:pPr>
            <w:r w:rsidRPr="00940420">
              <w:t>VENDORS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  <w:tc>
          <w:tcPr>
            <w:tcW w:w="2475" w:type="dxa"/>
          </w:tcPr>
          <w:p w:rsidR="0098659B" w:rsidRPr="00940420" w:rsidRDefault="0098659B" w:rsidP="00E522F7">
            <w:pPr>
              <w:jc w:val="both"/>
              <w:rPr>
                <w:b/>
              </w:rPr>
            </w:pPr>
            <w:r>
              <w:rPr>
                <w:b/>
              </w:rPr>
              <w:t>September 25</w:t>
            </w:r>
            <w:r w:rsidRPr="003326CA">
              <w:rPr>
                <w:b/>
              </w:rPr>
              <w:t>, 2015</w:t>
            </w:r>
            <w:r w:rsidRPr="00940420">
              <w:rPr>
                <w:b/>
              </w:rPr>
              <w:t xml:space="preserve"> by 4:00 p.m.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</w:tr>
      <w:tr w:rsidR="0098659B" w:rsidRPr="00940420" w:rsidTr="00E5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8" w:type="dxa"/>
          </w:tcPr>
          <w:p w:rsidR="0098659B" w:rsidRPr="00940420" w:rsidRDefault="0098659B" w:rsidP="00E522F7">
            <w:pPr>
              <w:ind w:left="720"/>
              <w:jc w:val="both"/>
            </w:pPr>
            <w:r w:rsidRPr="00940420">
              <w:t>Evaluation of Proposals</w:t>
            </w:r>
          </w:p>
          <w:p w:rsidR="0098659B" w:rsidRPr="00940420" w:rsidRDefault="0098659B" w:rsidP="00E522F7">
            <w:pPr>
              <w:ind w:left="720"/>
              <w:jc w:val="both"/>
            </w:pPr>
            <w:r w:rsidRPr="00940420">
              <w:t>(clarifications &amp; negotiations)</w:t>
            </w:r>
          </w:p>
          <w:p w:rsidR="0098659B" w:rsidRPr="00940420" w:rsidRDefault="0098659B" w:rsidP="00E522F7">
            <w:pPr>
              <w:ind w:left="720"/>
              <w:jc w:val="both"/>
              <w:rPr>
                <w:u w:val="single"/>
              </w:rPr>
            </w:pPr>
          </w:p>
        </w:tc>
        <w:tc>
          <w:tcPr>
            <w:tcW w:w="2235" w:type="dxa"/>
          </w:tcPr>
          <w:p w:rsidR="0098659B" w:rsidRPr="00940420" w:rsidRDefault="0098659B" w:rsidP="00E522F7">
            <w:pPr>
              <w:jc w:val="both"/>
            </w:pPr>
            <w:r w:rsidRPr="00940420">
              <w:t>PD/ET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  <w:tc>
          <w:tcPr>
            <w:tcW w:w="2475" w:type="dxa"/>
          </w:tcPr>
          <w:p w:rsidR="0098659B" w:rsidRPr="00940420" w:rsidRDefault="0098659B" w:rsidP="00E522F7">
            <w:pPr>
              <w:jc w:val="both"/>
            </w:pPr>
            <w:r w:rsidRPr="00940420">
              <w:t xml:space="preserve">Week of </w:t>
            </w:r>
            <w:r>
              <w:rPr>
                <w:b/>
              </w:rPr>
              <w:t>September 2</w:t>
            </w:r>
            <w:r w:rsidRPr="003326CA">
              <w:rPr>
                <w:b/>
              </w:rPr>
              <w:t>8, 2015</w:t>
            </w:r>
            <w:r w:rsidRPr="00940420">
              <w:rPr>
                <w:b/>
              </w:rPr>
              <w:t xml:space="preserve"> 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</w:tr>
      <w:tr w:rsidR="0098659B" w:rsidRPr="00940420" w:rsidTr="00E5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8" w:type="dxa"/>
          </w:tcPr>
          <w:p w:rsidR="0098659B" w:rsidRPr="00940420" w:rsidRDefault="0098659B" w:rsidP="00E522F7">
            <w:pPr>
              <w:ind w:left="720"/>
              <w:jc w:val="both"/>
            </w:pPr>
            <w:r w:rsidRPr="00940420">
              <w:t>Announcement of Selected VENDOR</w:t>
            </w:r>
          </w:p>
          <w:p w:rsidR="0098659B" w:rsidRPr="00940420" w:rsidRDefault="0098659B" w:rsidP="00E522F7">
            <w:pPr>
              <w:ind w:left="720"/>
              <w:jc w:val="both"/>
              <w:rPr>
                <w:u w:val="single"/>
              </w:rPr>
            </w:pPr>
          </w:p>
        </w:tc>
        <w:tc>
          <w:tcPr>
            <w:tcW w:w="2235" w:type="dxa"/>
          </w:tcPr>
          <w:p w:rsidR="0098659B" w:rsidRPr="00940420" w:rsidRDefault="0098659B" w:rsidP="00E522F7">
            <w:pPr>
              <w:jc w:val="both"/>
            </w:pPr>
            <w:r w:rsidRPr="00940420">
              <w:t>PD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  <w:tc>
          <w:tcPr>
            <w:tcW w:w="2475" w:type="dxa"/>
          </w:tcPr>
          <w:p w:rsidR="0098659B" w:rsidRPr="00940420" w:rsidRDefault="0098659B" w:rsidP="00E522F7">
            <w:pPr>
              <w:jc w:val="both"/>
            </w:pPr>
            <w:r>
              <w:rPr>
                <w:b/>
              </w:rPr>
              <w:t>Week of September 28</w:t>
            </w:r>
            <w:r w:rsidRPr="003326CA">
              <w:rPr>
                <w:b/>
              </w:rPr>
              <w:t>, 2015</w:t>
            </w:r>
            <w:r w:rsidRPr="00940420">
              <w:rPr>
                <w:b/>
              </w:rPr>
              <w:t xml:space="preserve"> 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</w:tr>
      <w:tr w:rsidR="0098659B" w:rsidRPr="00940420" w:rsidTr="00E5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8" w:type="dxa"/>
          </w:tcPr>
          <w:p w:rsidR="0098659B" w:rsidRPr="00940420" w:rsidRDefault="0098659B" w:rsidP="00E522F7">
            <w:pPr>
              <w:ind w:left="720"/>
              <w:jc w:val="both"/>
            </w:pPr>
            <w:r w:rsidRPr="00940420">
              <w:t>Readiness for Service/Contract</w:t>
            </w:r>
          </w:p>
          <w:p w:rsidR="0098659B" w:rsidRPr="00940420" w:rsidRDefault="0098659B" w:rsidP="00E522F7">
            <w:pPr>
              <w:ind w:left="720"/>
              <w:jc w:val="both"/>
            </w:pPr>
            <w:r w:rsidRPr="00940420">
              <w:t>Commencement</w:t>
            </w:r>
          </w:p>
          <w:p w:rsidR="0098659B" w:rsidRPr="00940420" w:rsidRDefault="0098659B" w:rsidP="00E522F7">
            <w:pPr>
              <w:ind w:left="720"/>
              <w:jc w:val="both"/>
              <w:rPr>
                <w:u w:val="single"/>
              </w:rPr>
            </w:pPr>
          </w:p>
        </w:tc>
        <w:tc>
          <w:tcPr>
            <w:tcW w:w="2235" w:type="dxa"/>
          </w:tcPr>
          <w:p w:rsidR="0098659B" w:rsidRPr="00940420" w:rsidRDefault="0098659B" w:rsidP="00E522F7">
            <w:pPr>
              <w:jc w:val="both"/>
            </w:pPr>
            <w:r w:rsidRPr="00940420">
              <w:t>VENDORS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  <w:tc>
          <w:tcPr>
            <w:tcW w:w="2475" w:type="dxa"/>
          </w:tcPr>
          <w:p w:rsidR="0098659B" w:rsidRPr="00940420" w:rsidRDefault="0098659B" w:rsidP="00E522F7">
            <w:pPr>
              <w:jc w:val="both"/>
            </w:pPr>
            <w:r w:rsidRPr="003326CA">
              <w:rPr>
                <w:b/>
              </w:rPr>
              <w:t>October 1, 2015</w:t>
            </w:r>
            <w:r w:rsidRPr="00940420">
              <w:rPr>
                <w:b/>
              </w:rPr>
              <w:t xml:space="preserve"> 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  <w:bookmarkStart w:id="0" w:name="_GoBack"/>
        <w:bookmarkEnd w:id="0"/>
      </w:tr>
      <w:tr w:rsidR="0098659B" w:rsidRPr="00940420" w:rsidTr="00E5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8" w:type="dxa"/>
          </w:tcPr>
          <w:p w:rsidR="0098659B" w:rsidRPr="00940420" w:rsidRDefault="0098659B" w:rsidP="00E522F7">
            <w:pPr>
              <w:ind w:left="720"/>
            </w:pPr>
            <w:r w:rsidRPr="00940420">
              <w:t>Project Completion</w:t>
            </w:r>
          </w:p>
          <w:p w:rsidR="0098659B" w:rsidRPr="00940420" w:rsidRDefault="0098659B" w:rsidP="00E522F7">
            <w:pPr>
              <w:ind w:left="720"/>
              <w:jc w:val="both"/>
              <w:rPr>
                <w:u w:val="single"/>
              </w:rPr>
            </w:pPr>
          </w:p>
        </w:tc>
        <w:tc>
          <w:tcPr>
            <w:tcW w:w="2235" w:type="dxa"/>
          </w:tcPr>
          <w:p w:rsidR="0098659B" w:rsidRPr="00940420" w:rsidRDefault="0098659B" w:rsidP="00E522F7">
            <w:pPr>
              <w:jc w:val="both"/>
            </w:pPr>
            <w:r w:rsidRPr="00940420">
              <w:t>VENDORS/ET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  <w:tc>
          <w:tcPr>
            <w:tcW w:w="2475" w:type="dxa"/>
          </w:tcPr>
          <w:p w:rsidR="0098659B" w:rsidRPr="00940420" w:rsidRDefault="0098659B" w:rsidP="00E522F7">
            <w:pPr>
              <w:jc w:val="both"/>
              <w:rPr>
                <w:b/>
                <w:i/>
              </w:rPr>
            </w:pPr>
            <w:r w:rsidRPr="003326CA">
              <w:rPr>
                <w:b/>
              </w:rPr>
              <w:t>September 30, 2016 (1</w:t>
            </w:r>
            <w:r w:rsidRPr="003326CA">
              <w:rPr>
                <w:b/>
                <w:vertAlign w:val="superscript"/>
              </w:rPr>
              <w:t>st</w:t>
            </w:r>
            <w:r w:rsidRPr="003326CA">
              <w:rPr>
                <w:b/>
              </w:rPr>
              <w:t xml:space="preserve"> Year)</w:t>
            </w:r>
            <w:r>
              <w:rPr>
                <w:b/>
              </w:rPr>
              <w:t>.   Optional Year 2 from 10/1/16 – 9/30/17, Optional Year 3 from 10/1/17 – 9/30/18</w:t>
            </w:r>
          </w:p>
          <w:p w:rsidR="0098659B" w:rsidRPr="00940420" w:rsidRDefault="0098659B" w:rsidP="00E522F7">
            <w:pPr>
              <w:jc w:val="both"/>
              <w:rPr>
                <w:u w:val="single"/>
              </w:rPr>
            </w:pPr>
          </w:p>
        </w:tc>
      </w:tr>
    </w:tbl>
    <w:p w:rsidR="0098659B" w:rsidRPr="00940420" w:rsidRDefault="0098659B" w:rsidP="0098659B">
      <w:pPr>
        <w:ind w:left="1260" w:hanging="540"/>
        <w:jc w:val="both"/>
        <w:rPr>
          <w:u w:val="single"/>
        </w:rPr>
      </w:pPr>
    </w:p>
    <w:p w:rsidR="0098659B" w:rsidRPr="00940420" w:rsidRDefault="0098659B" w:rsidP="0098659B">
      <w:pPr>
        <w:ind w:left="1260"/>
        <w:jc w:val="both"/>
      </w:pPr>
      <w:r w:rsidRPr="00940420">
        <w:t xml:space="preserve">The UNIVERSITY will make every effort to adhere to the above schedule.  It is subject however, to time extensions at the University’s discretion. </w:t>
      </w:r>
    </w:p>
    <w:p w:rsidR="00DC414B" w:rsidRDefault="00DC414B"/>
    <w:sectPr w:rsidR="00DC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9B"/>
    <w:rsid w:val="0098659B"/>
    <w:rsid w:val="00D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3FF91-0E27-4B32-9C19-644922CA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9B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Kuhn</dc:creator>
  <cp:keywords/>
  <dc:description/>
  <cp:lastModifiedBy>Robert L. Kuhn</cp:lastModifiedBy>
  <cp:revision>1</cp:revision>
  <dcterms:created xsi:type="dcterms:W3CDTF">2015-09-09T15:40:00Z</dcterms:created>
  <dcterms:modified xsi:type="dcterms:W3CDTF">2015-09-09T15:42:00Z</dcterms:modified>
</cp:coreProperties>
</file>