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B5546" w14:textId="77777777" w:rsidR="00315FD4" w:rsidRPr="006444EA" w:rsidRDefault="00315FD4" w:rsidP="00315FD4">
      <w:pPr>
        <w:rPr>
          <w:rFonts w:ascii="Arial" w:hAnsi="Arial" w:cs="Arial"/>
          <w:b/>
        </w:rPr>
      </w:pPr>
      <w:r w:rsidRPr="006444EA">
        <w:rPr>
          <w:rFonts w:ascii="Arial" w:hAnsi="Arial" w:cs="Arial"/>
        </w:rPr>
        <w:t xml:space="preserve">   </w:t>
      </w:r>
    </w:p>
    <w:tbl>
      <w:tblPr>
        <w:tblW w:w="11086" w:type="dxa"/>
        <w:tblInd w:w="-277" w:type="dxa"/>
        <w:tblLayout w:type="fixed"/>
        <w:tblCellMar>
          <w:left w:w="0" w:type="dxa"/>
          <w:right w:w="0" w:type="dxa"/>
        </w:tblCellMar>
        <w:tblLook w:val="0000" w:firstRow="0" w:lastRow="0" w:firstColumn="0" w:lastColumn="0" w:noHBand="0" w:noVBand="0"/>
      </w:tblPr>
      <w:tblGrid>
        <w:gridCol w:w="4687"/>
        <w:gridCol w:w="2790"/>
        <w:gridCol w:w="3609"/>
      </w:tblGrid>
      <w:tr w:rsidR="00315FD4" w:rsidRPr="001548FF" w14:paraId="05EA30CE" w14:textId="77777777" w:rsidTr="00FB59A7">
        <w:trPr>
          <w:cantSplit/>
        </w:trPr>
        <w:tc>
          <w:tcPr>
            <w:tcW w:w="4687" w:type="dxa"/>
          </w:tcPr>
          <w:p w14:paraId="59D34D66" w14:textId="0A576706" w:rsidR="00315FD4" w:rsidRPr="001548FF" w:rsidRDefault="00315FD4" w:rsidP="00FB59A7">
            <w:pPr>
              <w:tabs>
                <w:tab w:val="left" w:pos="1080"/>
              </w:tabs>
              <w:jc w:val="center"/>
              <w:rPr>
                <w:rFonts w:ascii="Arial" w:hAnsi="Arial" w:cs="Arial"/>
                <w:b/>
                <w:sz w:val="16"/>
                <w:szCs w:val="16"/>
              </w:rPr>
            </w:pPr>
            <w:r w:rsidRPr="001548FF">
              <w:rPr>
                <w:rFonts w:ascii="Arial" w:hAnsi="Arial" w:cs="Arial"/>
                <w:b/>
                <w:sz w:val="16"/>
                <w:szCs w:val="16"/>
              </w:rPr>
              <w:br w:type="page"/>
            </w:r>
            <w:r w:rsidRPr="001548FF">
              <w:rPr>
                <w:rFonts w:ascii="Arial" w:hAnsi="Arial" w:cs="Arial"/>
                <w:sz w:val="16"/>
                <w:szCs w:val="16"/>
              </w:rPr>
              <w:br w:type="page"/>
            </w:r>
            <w:r w:rsidRPr="001548FF">
              <w:rPr>
                <w:rFonts w:ascii="Arial" w:hAnsi="Arial" w:cs="Arial"/>
                <w:b/>
                <w:sz w:val="16"/>
                <w:szCs w:val="16"/>
              </w:rPr>
              <w:br w:type="page"/>
            </w:r>
            <w:r w:rsidRPr="00514B2E">
              <w:rPr>
                <w:rFonts w:ascii="Arial" w:hAnsi="Arial" w:cs="Arial"/>
                <w:noProof/>
                <w:sz w:val="16"/>
                <w:szCs w:val="16"/>
              </w:rPr>
              <w:drawing>
                <wp:inline distT="0" distB="0" distL="0" distR="0" wp14:anchorId="32B8F13C" wp14:editId="35E0C0F6">
                  <wp:extent cx="2860040" cy="665480"/>
                  <wp:effectExtent l="0" t="0" r="0" b="1270"/>
                  <wp:docPr id="180183285" name="Picture 1" descr="wsu-primary-horz-color-600-10-2017-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su-primary-horz-color-600-10-2017-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0040" cy="665480"/>
                          </a:xfrm>
                          <a:prstGeom prst="rect">
                            <a:avLst/>
                          </a:prstGeom>
                          <a:noFill/>
                          <a:ln>
                            <a:noFill/>
                          </a:ln>
                        </pic:spPr>
                      </pic:pic>
                    </a:graphicData>
                  </a:graphic>
                </wp:inline>
              </w:drawing>
            </w:r>
          </w:p>
          <w:p w14:paraId="1A4D1C59" w14:textId="77777777" w:rsidR="00315FD4" w:rsidRPr="001548FF" w:rsidRDefault="00315FD4" w:rsidP="00FB59A7">
            <w:pPr>
              <w:tabs>
                <w:tab w:val="left" w:pos="1080"/>
              </w:tabs>
              <w:jc w:val="center"/>
              <w:rPr>
                <w:rFonts w:ascii="Arial" w:hAnsi="Arial" w:cs="Arial"/>
                <w:b/>
                <w:sz w:val="16"/>
                <w:szCs w:val="16"/>
              </w:rPr>
            </w:pPr>
          </w:p>
          <w:p w14:paraId="1B453117" w14:textId="77777777" w:rsidR="00315FD4" w:rsidRPr="001548FF" w:rsidRDefault="00315FD4" w:rsidP="00FB59A7">
            <w:pPr>
              <w:tabs>
                <w:tab w:val="left" w:pos="1080"/>
              </w:tabs>
              <w:jc w:val="center"/>
              <w:rPr>
                <w:rFonts w:ascii="Arial" w:hAnsi="Arial" w:cs="Arial"/>
                <w:b/>
                <w:sz w:val="16"/>
                <w:szCs w:val="16"/>
              </w:rPr>
            </w:pPr>
            <w:r w:rsidRPr="001548FF">
              <w:rPr>
                <w:rFonts w:ascii="Arial" w:hAnsi="Arial" w:cs="Arial"/>
                <w:b/>
                <w:sz w:val="16"/>
                <w:szCs w:val="16"/>
              </w:rPr>
              <w:t>Division of Finance and Business Operations</w:t>
            </w:r>
          </w:p>
        </w:tc>
        <w:tc>
          <w:tcPr>
            <w:tcW w:w="2790" w:type="dxa"/>
          </w:tcPr>
          <w:p w14:paraId="48790005" w14:textId="77777777" w:rsidR="00315FD4" w:rsidRPr="001548FF" w:rsidRDefault="00315FD4" w:rsidP="00FB59A7">
            <w:pPr>
              <w:tabs>
                <w:tab w:val="left" w:pos="1080"/>
              </w:tabs>
              <w:rPr>
                <w:rFonts w:ascii="Arial" w:hAnsi="Arial" w:cs="Arial"/>
                <w:sz w:val="16"/>
                <w:szCs w:val="16"/>
              </w:rPr>
            </w:pPr>
          </w:p>
        </w:tc>
        <w:tc>
          <w:tcPr>
            <w:tcW w:w="3609" w:type="dxa"/>
          </w:tcPr>
          <w:p w14:paraId="6502904A" w14:textId="77777777" w:rsidR="00315FD4" w:rsidRPr="001548FF" w:rsidRDefault="00315FD4" w:rsidP="00FB59A7">
            <w:pPr>
              <w:tabs>
                <w:tab w:val="left" w:pos="1080"/>
              </w:tabs>
              <w:rPr>
                <w:rFonts w:ascii="Arial" w:hAnsi="Arial" w:cs="Arial"/>
                <w:b/>
                <w:sz w:val="16"/>
                <w:szCs w:val="16"/>
              </w:rPr>
            </w:pPr>
          </w:p>
          <w:p w14:paraId="2E6643DF" w14:textId="77777777" w:rsidR="00315FD4" w:rsidRPr="001548FF" w:rsidRDefault="00315FD4" w:rsidP="00FB59A7">
            <w:pPr>
              <w:tabs>
                <w:tab w:val="left" w:pos="1080"/>
              </w:tabs>
              <w:rPr>
                <w:rFonts w:ascii="Arial" w:hAnsi="Arial" w:cs="Arial"/>
                <w:b/>
                <w:sz w:val="16"/>
                <w:szCs w:val="16"/>
              </w:rPr>
            </w:pPr>
            <w:r w:rsidRPr="001548FF">
              <w:rPr>
                <w:rFonts w:ascii="Arial" w:hAnsi="Arial" w:cs="Arial"/>
                <w:b/>
                <w:sz w:val="16"/>
                <w:szCs w:val="16"/>
              </w:rPr>
              <w:t xml:space="preserve">   </w:t>
            </w:r>
          </w:p>
          <w:p w14:paraId="24468573" w14:textId="77777777" w:rsidR="00315FD4" w:rsidRPr="001548FF" w:rsidRDefault="00315FD4" w:rsidP="00FB59A7">
            <w:pPr>
              <w:tabs>
                <w:tab w:val="left" w:pos="1080"/>
              </w:tabs>
              <w:rPr>
                <w:rFonts w:ascii="Arial" w:hAnsi="Arial" w:cs="Arial"/>
                <w:b/>
                <w:sz w:val="16"/>
                <w:szCs w:val="16"/>
              </w:rPr>
            </w:pPr>
            <w:r w:rsidRPr="001548FF">
              <w:rPr>
                <w:rFonts w:ascii="Arial" w:hAnsi="Arial" w:cs="Arial"/>
                <w:b/>
                <w:sz w:val="16"/>
                <w:szCs w:val="16"/>
              </w:rPr>
              <w:t xml:space="preserve">Procurement &amp; Strategic Sourcing  </w:t>
            </w:r>
          </w:p>
          <w:p w14:paraId="407A5289" w14:textId="77777777" w:rsidR="00315FD4" w:rsidRPr="001548FF" w:rsidRDefault="00315FD4" w:rsidP="00FB59A7">
            <w:pPr>
              <w:tabs>
                <w:tab w:val="left" w:pos="1080"/>
              </w:tabs>
              <w:rPr>
                <w:rFonts w:ascii="Arial" w:hAnsi="Arial" w:cs="Arial"/>
                <w:b/>
                <w:sz w:val="16"/>
                <w:szCs w:val="16"/>
              </w:rPr>
            </w:pPr>
            <w:r w:rsidRPr="001548FF">
              <w:rPr>
                <w:rFonts w:ascii="Arial" w:hAnsi="Arial" w:cs="Arial"/>
                <w:b/>
                <w:sz w:val="16"/>
                <w:szCs w:val="16"/>
              </w:rPr>
              <w:t>5700 Cass Avenue, suite 4200</w:t>
            </w:r>
          </w:p>
          <w:p w14:paraId="2FBD2FBB" w14:textId="77777777" w:rsidR="00315FD4" w:rsidRPr="001548FF" w:rsidRDefault="00315FD4" w:rsidP="00FB59A7">
            <w:pPr>
              <w:tabs>
                <w:tab w:val="left" w:pos="1080"/>
              </w:tabs>
              <w:rPr>
                <w:rFonts w:ascii="Arial" w:hAnsi="Arial" w:cs="Arial"/>
                <w:b/>
                <w:sz w:val="16"/>
                <w:szCs w:val="16"/>
              </w:rPr>
            </w:pPr>
            <w:r w:rsidRPr="001548FF">
              <w:rPr>
                <w:rFonts w:ascii="Arial" w:hAnsi="Arial" w:cs="Arial"/>
                <w:b/>
                <w:sz w:val="16"/>
                <w:szCs w:val="16"/>
              </w:rPr>
              <w:t>Detroit, Michigan   48202</w:t>
            </w:r>
          </w:p>
          <w:p w14:paraId="07DCEA3C" w14:textId="77777777" w:rsidR="00315FD4" w:rsidRPr="001548FF" w:rsidRDefault="00315FD4" w:rsidP="00FB59A7">
            <w:pPr>
              <w:tabs>
                <w:tab w:val="left" w:pos="1080"/>
              </w:tabs>
              <w:rPr>
                <w:rFonts w:ascii="Arial" w:hAnsi="Arial" w:cs="Arial"/>
                <w:b/>
                <w:sz w:val="16"/>
                <w:szCs w:val="16"/>
              </w:rPr>
            </w:pPr>
            <w:r w:rsidRPr="001548FF">
              <w:rPr>
                <w:rFonts w:ascii="Arial" w:hAnsi="Arial" w:cs="Arial"/>
                <w:b/>
                <w:sz w:val="16"/>
                <w:szCs w:val="16"/>
              </w:rPr>
              <w:t xml:space="preserve">(313) 577-3734 </w:t>
            </w:r>
          </w:p>
          <w:p w14:paraId="4112B658" w14:textId="77777777" w:rsidR="00315FD4" w:rsidRPr="001548FF" w:rsidRDefault="00315FD4" w:rsidP="00FB59A7">
            <w:pPr>
              <w:tabs>
                <w:tab w:val="left" w:pos="1080"/>
              </w:tabs>
              <w:rPr>
                <w:rFonts w:ascii="Arial" w:hAnsi="Arial" w:cs="Arial"/>
                <w:b/>
                <w:sz w:val="16"/>
                <w:szCs w:val="16"/>
              </w:rPr>
            </w:pPr>
          </w:p>
        </w:tc>
      </w:tr>
    </w:tbl>
    <w:p w14:paraId="045EF25B" w14:textId="77777777" w:rsidR="00315FD4" w:rsidRDefault="00315FD4" w:rsidP="00315FD4">
      <w:pPr>
        <w:rPr>
          <w:rFonts w:ascii="Arial" w:hAnsi="Arial" w:cs="Arial"/>
        </w:rPr>
      </w:pPr>
    </w:p>
    <w:p w14:paraId="49844448" w14:textId="22518AD6" w:rsidR="00315FD4" w:rsidRPr="001548FF" w:rsidRDefault="004A22B6" w:rsidP="00315FD4">
      <w:pPr>
        <w:tabs>
          <w:tab w:val="left" w:pos="7200"/>
        </w:tabs>
        <w:ind w:left="7200"/>
        <w:rPr>
          <w:rFonts w:ascii="Arial" w:hAnsi="Arial" w:cs="Arial"/>
          <w:sz w:val="18"/>
          <w:szCs w:val="18"/>
        </w:rPr>
      </w:pPr>
      <w:r>
        <w:rPr>
          <w:rFonts w:ascii="Arial" w:hAnsi="Arial" w:cs="Arial"/>
          <w:b/>
          <w:sz w:val="18"/>
          <w:szCs w:val="18"/>
        </w:rPr>
        <w:t xml:space="preserve">July </w:t>
      </w:r>
      <w:r w:rsidR="005D44BC">
        <w:rPr>
          <w:rFonts w:ascii="Arial" w:hAnsi="Arial" w:cs="Arial"/>
          <w:b/>
          <w:sz w:val="18"/>
          <w:szCs w:val="18"/>
        </w:rPr>
        <w:t>8</w:t>
      </w:r>
      <w:r w:rsidR="00315FD4" w:rsidRPr="00E65CA4">
        <w:rPr>
          <w:rFonts w:ascii="Arial" w:hAnsi="Arial" w:cs="Arial"/>
          <w:b/>
          <w:sz w:val="18"/>
          <w:szCs w:val="18"/>
        </w:rPr>
        <w:t>, 2024</w:t>
      </w:r>
    </w:p>
    <w:p w14:paraId="723C52F9" w14:textId="77777777" w:rsidR="00315FD4" w:rsidRPr="001548FF" w:rsidRDefault="00315FD4" w:rsidP="00315FD4">
      <w:pPr>
        <w:rPr>
          <w:rFonts w:ascii="Arial" w:hAnsi="Arial" w:cs="Arial"/>
          <w:sz w:val="18"/>
          <w:szCs w:val="18"/>
        </w:rPr>
      </w:pPr>
    </w:p>
    <w:p w14:paraId="0F480BFA" w14:textId="044B6608" w:rsidR="00315FD4" w:rsidRPr="004A22B6" w:rsidRDefault="00315FD4" w:rsidP="00315FD4">
      <w:pPr>
        <w:jc w:val="center"/>
        <w:rPr>
          <w:rFonts w:ascii="Arial" w:hAnsi="Arial" w:cs="Arial"/>
          <w:bCs/>
          <w:sz w:val="18"/>
          <w:szCs w:val="18"/>
        </w:rPr>
      </w:pPr>
      <w:r w:rsidRPr="004A22B6">
        <w:rPr>
          <w:rFonts w:ascii="Arial" w:hAnsi="Arial" w:cs="Arial"/>
          <w:bCs/>
          <w:sz w:val="18"/>
          <w:szCs w:val="18"/>
        </w:rPr>
        <w:t>Addendum #</w:t>
      </w:r>
      <w:r w:rsidR="005D44BC">
        <w:rPr>
          <w:rFonts w:ascii="Arial" w:hAnsi="Arial" w:cs="Arial"/>
          <w:bCs/>
          <w:sz w:val="18"/>
          <w:szCs w:val="18"/>
        </w:rPr>
        <w:t>3</w:t>
      </w:r>
      <w:r w:rsidRPr="004A22B6">
        <w:rPr>
          <w:rFonts w:ascii="Arial" w:hAnsi="Arial" w:cs="Arial"/>
          <w:bCs/>
          <w:sz w:val="18"/>
          <w:szCs w:val="18"/>
        </w:rPr>
        <w:t xml:space="preserve"> To</w:t>
      </w:r>
    </w:p>
    <w:p w14:paraId="5A00307D" w14:textId="77777777" w:rsidR="00315FD4" w:rsidRPr="004A22B6" w:rsidRDefault="00315FD4" w:rsidP="00315FD4">
      <w:pPr>
        <w:jc w:val="center"/>
        <w:rPr>
          <w:rFonts w:ascii="Arial" w:hAnsi="Arial" w:cs="Arial"/>
          <w:bCs/>
          <w:sz w:val="18"/>
          <w:szCs w:val="18"/>
        </w:rPr>
      </w:pPr>
      <w:r w:rsidRPr="004A22B6">
        <w:rPr>
          <w:rFonts w:ascii="Arial" w:hAnsi="Arial" w:cs="Arial"/>
          <w:bCs/>
          <w:sz w:val="18"/>
          <w:szCs w:val="18"/>
        </w:rPr>
        <w:t>Request for Proposal</w:t>
      </w:r>
    </w:p>
    <w:p w14:paraId="608582B7" w14:textId="4BEB6FF3" w:rsidR="001F1503" w:rsidRPr="004A22B6" w:rsidRDefault="00315FD4" w:rsidP="00315FD4">
      <w:pPr>
        <w:pStyle w:val="Heading9"/>
        <w:jc w:val="center"/>
        <w:rPr>
          <w:rFonts w:ascii="Arial" w:hAnsi="Arial" w:cs="Arial"/>
          <w:bCs/>
          <w:sz w:val="18"/>
          <w:szCs w:val="18"/>
        </w:rPr>
      </w:pPr>
      <w:r w:rsidRPr="004A22B6">
        <w:rPr>
          <w:rFonts w:ascii="Arial" w:hAnsi="Arial" w:cs="Arial"/>
          <w:bCs/>
          <w:sz w:val="18"/>
          <w:szCs w:val="18"/>
        </w:rPr>
        <w:t>For Parking Structure 2 and Parking Structure 4 Repairs and Maintenance</w:t>
      </w:r>
      <w:r w:rsidR="001F1503" w:rsidRPr="004A22B6">
        <w:rPr>
          <w:rFonts w:ascii="Arial" w:hAnsi="Arial" w:cs="Arial"/>
          <w:bCs/>
          <w:sz w:val="18"/>
          <w:szCs w:val="18"/>
        </w:rPr>
        <w:t xml:space="preserve"> </w:t>
      </w:r>
    </w:p>
    <w:p w14:paraId="54510DDD" w14:textId="65935735" w:rsidR="00315FD4" w:rsidRPr="001548FF" w:rsidRDefault="00315FD4" w:rsidP="00315FD4">
      <w:pPr>
        <w:pStyle w:val="Heading9"/>
        <w:jc w:val="center"/>
        <w:rPr>
          <w:rFonts w:ascii="Arial" w:hAnsi="Arial" w:cs="Arial"/>
          <w:b/>
          <w:sz w:val="18"/>
          <w:szCs w:val="18"/>
        </w:rPr>
      </w:pPr>
      <w:r w:rsidRPr="004A22B6">
        <w:rPr>
          <w:rFonts w:ascii="Arial" w:hAnsi="Arial" w:cs="Arial"/>
          <w:bCs/>
          <w:sz w:val="18"/>
          <w:szCs w:val="18"/>
        </w:rPr>
        <w:t xml:space="preserve"> Project 056-408900 &amp; 613-350365</w:t>
      </w:r>
    </w:p>
    <w:p w14:paraId="448DCB0D" w14:textId="77777777" w:rsidR="00315FD4" w:rsidRPr="001548FF" w:rsidRDefault="00315FD4" w:rsidP="00315FD4">
      <w:pPr>
        <w:pStyle w:val="BodyText2"/>
        <w:rPr>
          <w:sz w:val="18"/>
          <w:szCs w:val="18"/>
        </w:rPr>
      </w:pPr>
    </w:p>
    <w:p w14:paraId="51D71762" w14:textId="77777777" w:rsidR="00315FD4" w:rsidRPr="001548FF" w:rsidRDefault="00315FD4" w:rsidP="00315FD4">
      <w:pPr>
        <w:tabs>
          <w:tab w:val="left" w:pos="1080"/>
        </w:tabs>
        <w:rPr>
          <w:rFonts w:ascii="Arial" w:hAnsi="Arial" w:cs="Arial"/>
          <w:sz w:val="18"/>
          <w:szCs w:val="18"/>
        </w:rPr>
      </w:pPr>
    </w:p>
    <w:p w14:paraId="43A8DF7F" w14:textId="77777777" w:rsidR="00315FD4" w:rsidRPr="00FA7173" w:rsidRDefault="00315FD4" w:rsidP="00315FD4">
      <w:pPr>
        <w:jc w:val="both"/>
        <w:rPr>
          <w:rFonts w:ascii="Arial" w:hAnsi="Arial" w:cs="Arial"/>
          <w:bCs/>
          <w:sz w:val="18"/>
          <w:szCs w:val="18"/>
        </w:rPr>
      </w:pPr>
      <w:r w:rsidRPr="00FA7173">
        <w:rPr>
          <w:rFonts w:ascii="Arial" w:hAnsi="Arial" w:cs="Arial"/>
          <w:bCs/>
          <w:sz w:val="18"/>
          <w:szCs w:val="18"/>
        </w:rPr>
        <w:t>The Addendum must be acknowledged on your lump sum bid.</w:t>
      </w:r>
    </w:p>
    <w:p w14:paraId="01E45FF4" w14:textId="77777777" w:rsidR="00940BCE" w:rsidRPr="00FA7173" w:rsidRDefault="00940BCE" w:rsidP="00315FD4">
      <w:pPr>
        <w:tabs>
          <w:tab w:val="left" w:pos="1080"/>
        </w:tabs>
        <w:rPr>
          <w:rFonts w:ascii="Arial" w:hAnsi="Arial" w:cs="Arial"/>
          <w:bCs/>
          <w:sz w:val="18"/>
          <w:szCs w:val="18"/>
        </w:rPr>
      </w:pPr>
    </w:p>
    <w:p w14:paraId="45972EEB" w14:textId="41CD73E8" w:rsidR="00315FD4" w:rsidRPr="00FA7173" w:rsidRDefault="00315FD4" w:rsidP="00315FD4">
      <w:pPr>
        <w:tabs>
          <w:tab w:val="left" w:pos="1080"/>
        </w:tabs>
        <w:rPr>
          <w:rFonts w:ascii="Arial" w:hAnsi="Arial" w:cs="Arial"/>
          <w:bCs/>
          <w:sz w:val="18"/>
          <w:szCs w:val="18"/>
        </w:rPr>
      </w:pPr>
      <w:r w:rsidRPr="00FA7173">
        <w:rPr>
          <w:rFonts w:ascii="Arial" w:hAnsi="Arial" w:cs="Arial"/>
          <w:bCs/>
          <w:sz w:val="18"/>
          <w:szCs w:val="18"/>
        </w:rPr>
        <w:t xml:space="preserve">We will require your lump sum proposals, vendor qualification questionnaire and your bid bond documents as a single PDF in your electronic submission.    </w:t>
      </w:r>
    </w:p>
    <w:p w14:paraId="1B48E427" w14:textId="77777777" w:rsidR="004A22B6" w:rsidRPr="00FA7173" w:rsidRDefault="004A22B6" w:rsidP="00315FD4">
      <w:pPr>
        <w:tabs>
          <w:tab w:val="left" w:pos="1080"/>
        </w:tabs>
        <w:rPr>
          <w:rFonts w:ascii="Arial" w:hAnsi="Arial" w:cs="Arial"/>
          <w:b/>
          <w:sz w:val="18"/>
          <w:szCs w:val="18"/>
        </w:rPr>
      </w:pPr>
    </w:p>
    <w:p w14:paraId="277CE7E7" w14:textId="77777777" w:rsidR="002276A5" w:rsidRPr="002276A5" w:rsidRDefault="002276A5" w:rsidP="002276A5">
      <w:pPr>
        <w:ind w:left="360" w:hanging="360"/>
        <w:rPr>
          <w:rFonts w:ascii="Arial" w:hAnsi="Arial" w:cs="Arial"/>
          <w:b/>
          <w:bCs/>
          <w:sz w:val="18"/>
          <w:szCs w:val="18"/>
        </w:rPr>
      </w:pPr>
      <w:r w:rsidRPr="002276A5">
        <w:rPr>
          <w:rFonts w:ascii="Arial" w:hAnsi="Arial" w:cs="Arial"/>
          <w:b/>
          <w:bCs/>
          <w:sz w:val="18"/>
          <w:szCs w:val="18"/>
        </w:rPr>
        <w:t xml:space="preserve">Question: </w:t>
      </w:r>
    </w:p>
    <w:p w14:paraId="7DD95677" w14:textId="7D4CB582" w:rsidR="002276A5" w:rsidRPr="002276A5" w:rsidRDefault="002276A5" w:rsidP="002276A5">
      <w:pPr>
        <w:ind w:left="360" w:hanging="360"/>
        <w:rPr>
          <w:rFonts w:ascii="Arial" w:hAnsi="Arial" w:cs="Arial"/>
          <w:color w:val="000000"/>
          <w:sz w:val="18"/>
          <w:szCs w:val="18"/>
        </w:rPr>
      </w:pPr>
      <w:r w:rsidRPr="002276A5">
        <w:rPr>
          <w:rFonts w:ascii="Arial" w:hAnsi="Arial" w:cs="Arial"/>
          <w:color w:val="000000"/>
          <w:sz w:val="18"/>
          <w:szCs w:val="18"/>
        </w:rPr>
        <w:t xml:space="preserve">Should items 25.1 &amp; 10.3 B have </w:t>
      </w:r>
      <w:r w:rsidRPr="002276A5">
        <w:rPr>
          <w:rFonts w:ascii="Arial" w:hAnsi="Arial" w:cs="Arial"/>
          <w:color w:val="000000"/>
          <w:sz w:val="18"/>
          <w:szCs w:val="18"/>
        </w:rPr>
        <w:t>dollar</w:t>
      </w:r>
      <w:r w:rsidRPr="002276A5">
        <w:rPr>
          <w:rFonts w:ascii="Arial" w:hAnsi="Arial" w:cs="Arial"/>
          <w:color w:val="000000"/>
          <w:sz w:val="18"/>
          <w:szCs w:val="18"/>
        </w:rPr>
        <w:t xml:space="preserve"> amounts for allowances?</w:t>
      </w:r>
    </w:p>
    <w:p w14:paraId="15D7135C" w14:textId="77777777" w:rsidR="002276A5" w:rsidRPr="002276A5" w:rsidRDefault="002276A5" w:rsidP="002276A5">
      <w:pPr>
        <w:ind w:left="360" w:hanging="360"/>
        <w:rPr>
          <w:rFonts w:ascii="Arial" w:hAnsi="Arial" w:cs="Arial"/>
          <w:color w:val="000000"/>
          <w:sz w:val="18"/>
          <w:szCs w:val="18"/>
        </w:rPr>
      </w:pPr>
    </w:p>
    <w:p w14:paraId="770E7B46" w14:textId="77777777" w:rsidR="002276A5" w:rsidRPr="002276A5" w:rsidRDefault="002276A5" w:rsidP="002276A5">
      <w:pPr>
        <w:ind w:left="360" w:hanging="360"/>
        <w:rPr>
          <w:rFonts w:ascii="Arial" w:hAnsi="Arial" w:cs="Arial"/>
          <w:b/>
          <w:bCs/>
          <w:color w:val="000000"/>
          <w:sz w:val="18"/>
          <w:szCs w:val="18"/>
        </w:rPr>
      </w:pPr>
      <w:r w:rsidRPr="002276A5">
        <w:rPr>
          <w:rFonts w:ascii="Arial" w:hAnsi="Arial" w:cs="Arial"/>
          <w:b/>
          <w:bCs/>
          <w:color w:val="000000"/>
          <w:sz w:val="18"/>
          <w:szCs w:val="18"/>
        </w:rPr>
        <w:t>Answer:</w:t>
      </w:r>
    </w:p>
    <w:p w14:paraId="019C17E2" w14:textId="77777777" w:rsidR="002276A5" w:rsidRPr="002276A5" w:rsidRDefault="002276A5" w:rsidP="002276A5">
      <w:pPr>
        <w:ind w:left="360" w:hanging="360"/>
        <w:rPr>
          <w:rFonts w:ascii="Arial" w:hAnsi="Arial" w:cs="Arial"/>
          <w:color w:val="000000"/>
          <w:sz w:val="18"/>
          <w:szCs w:val="18"/>
        </w:rPr>
      </w:pPr>
      <w:r w:rsidRPr="002276A5">
        <w:rPr>
          <w:rFonts w:ascii="Arial" w:hAnsi="Arial" w:cs="Arial"/>
          <w:color w:val="000000"/>
          <w:sz w:val="18"/>
          <w:szCs w:val="18"/>
        </w:rPr>
        <w:t xml:space="preserve">Yes, please see revised bid table with updated allowance amounts. </w:t>
      </w:r>
    </w:p>
    <w:p w14:paraId="5C4CD87F" w14:textId="77777777" w:rsidR="002276A5" w:rsidRPr="002276A5" w:rsidRDefault="002276A5" w:rsidP="002276A5">
      <w:pPr>
        <w:ind w:left="720" w:hanging="360"/>
        <w:rPr>
          <w:rFonts w:ascii="Arial" w:hAnsi="Arial" w:cs="Arial"/>
          <w:color w:val="000000"/>
          <w:sz w:val="18"/>
          <w:szCs w:val="18"/>
        </w:rPr>
      </w:pPr>
    </w:p>
    <w:p w14:paraId="0B1A5E1A" w14:textId="77777777" w:rsidR="002276A5" w:rsidRPr="002276A5" w:rsidRDefault="002276A5" w:rsidP="002276A5">
      <w:pPr>
        <w:ind w:left="360" w:hanging="360"/>
        <w:rPr>
          <w:rFonts w:ascii="Arial" w:hAnsi="Arial" w:cs="Arial"/>
          <w:b/>
          <w:bCs/>
          <w:sz w:val="18"/>
          <w:szCs w:val="18"/>
        </w:rPr>
      </w:pPr>
      <w:r w:rsidRPr="002276A5">
        <w:rPr>
          <w:rFonts w:ascii="Arial" w:hAnsi="Arial" w:cs="Arial"/>
          <w:b/>
          <w:bCs/>
          <w:sz w:val="18"/>
          <w:szCs w:val="18"/>
        </w:rPr>
        <w:t xml:space="preserve">Question: </w:t>
      </w:r>
    </w:p>
    <w:p w14:paraId="0D98C1D9" w14:textId="77777777" w:rsidR="002276A5" w:rsidRPr="002276A5" w:rsidRDefault="002276A5" w:rsidP="002276A5">
      <w:pPr>
        <w:ind w:left="360" w:hanging="360"/>
        <w:rPr>
          <w:rFonts w:ascii="Arial" w:hAnsi="Arial" w:cs="Arial"/>
          <w:color w:val="000000"/>
          <w:sz w:val="18"/>
          <w:szCs w:val="18"/>
        </w:rPr>
      </w:pPr>
      <w:r w:rsidRPr="002276A5">
        <w:rPr>
          <w:rFonts w:ascii="Arial" w:hAnsi="Arial" w:cs="Arial"/>
          <w:color w:val="000000"/>
          <w:sz w:val="18"/>
          <w:szCs w:val="18"/>
        </w:rPr>
        <w:t>How many HDG angles are to be installed for item 3.3D?</w:t>
      </w:r>
    </w:p>
    <w:p w14:paraId="3851505D" w14:textId="77777777" w:rsidR="002276A5" w:rsidRPr="002276A5" w:rsidRDefault="002276A5" w:rsidP="002276A5">
      <w:pPr>
        <w:ind w:left="360" w:hanging="360"/>
        <w:rPr>
          <w:rFonts w:ascii="Arial" w:hAnsi="Arial" w:cs="Arial"/>
          <w:b/>
          <w:bCs/>
          <w:color w:val="000000"/>
          <w:sz w:val="18"/>
          <w:szCs w:val="18"/>
        </w:rPr>
      </w:pPr>
    </w:p>
    <w:p w14:paraId="2284D1E9" w14:textId="77777777" w:rsidR="002276A5" w:rsidRPr="002276A5" w:rsidRDefault="002276A5" w:rsidP="002276A5">
      <w:pPr>
        <w:ind w:left="360" w:hanging="360"/>
        <w:rPr>
          <w:rFonts w:ascii="Arial" w:hAnsi="Arial" w:cs="Arial"/>
          <w:b/>
          <w:bCs/>
          <w:color w:val="000000"/>
          <w:sz w:val="18"/>
          <w:szCs w:val="18"/>
        </w:rPr>
      </w:pPr>
      <w:r w:rsidRPr="002276A5">
        <w:rPr>
          <w:rFonts w:ascii="Arial" w:hAnsi="Arial" w:cs="Arial"/>
          <w:b/>
          <w:bCs/>
          <w:color w:val="000000"/>
          <w:sz w:val="18"/>
          <w:szCs w:val="18"/>
        </w:rPr>
        <w:t>Answer:</w:t>
      </w:r>
    </w:p>
    <w:p w14:paraId="5C758E1E" w14:textId="77777777" w:rsidR="002276A5" w:rsidRPr="002276A5" w:rsidRDefault="002276A5" w:rsidP="002276A5">
      <w:pPr>
        <w:rPr>
          <w:rFonts w:ascii="Arial" w:hAnsi="Arial" w:cs="Arial"/>
          <w:color w:val="000000"/>
          <w:sz w:val="18"/>
          <w:szCs w:val="18"/>
        </w:rPr>
      </w:pPr>
      <w:r w:rsidRPr="002276A5">
        <w:rPr>
          <w:rFonts w:ascii="Arial" w:hAnsi="Arial" w:cs="Arial"/>
          <w:color w:val="000000"/>
          <w:sz w:val="18"/>
          <w:szCs w:val="18"/>
        </w:rPr>
        <w:t xml:space="preserve">For bidding purposes, Contractor may assume one shear transfer device (a pair of individual angles) for every 10 SF of repair quantity. </w:t>
      </w:r>
    </w:p>
    <w:p w14:paraId="24D9F0C3" w14:textId="77777777" w:rsidR="002276A5" w:rsidRPr="002276A5" w:rsidRDefault="002276A5" w:rsidP="002276A5">
      <w:pPr>
        <w:ind w:left="360" w:hanging="360"/>
        <w:rPr>
          <w:rFonts w:ascii="Arial" w:hAnsi="Arial" w:cs="Arial"/>
          <w:color w:val="000000"/>
          <w:sz w:val="18"/>
          <w:szCs w:val="18"/>
        </w:rPr>
      </w:pPr>
    </w:p>
    <w:p w14:paraId="57F636D7" w14:textId="77777777" w:rsidR="002276A5" w:rsidRPr="002276A5" w:rsidRDefault="002276A5" w:rsidP="002276A5">
      <w:pPr>
        <w:ind w:left="360" w:hanging="360"/>
        <w:rPr>
          <w:rFonts w:ascii="Arial" w:hAnsi="Arial" w:cs="Arial"/>
          <w:b/>
          <w:bCs/>
          <w:sz w:val="18"/>
          <w:szCs w:val="18"/>
        </w:rPr>
      </w:pPr>
      <w:r w:rsidRPr="002276A5">
        <w:rPr>
          <w:rFonts w:ascii="Arial" w:hAnsi="Arial" w:cs="Arial"/>
          <w:b/>
          <w:bCs/>
          <w:sz w:val="18"/>
          <w:szCs w:val="18"/>
        </w:rPr>
        <w:t xml:space="preserve">Question: </w:t>
      </w:r>
    </w:p>
    <w:p w14:paraId="1BA2B352" w14:textId="77777777" w:rsidR="002276A5" w:rsidRPr="002276A5" w:rsidRDefault="002276A5" w:rsidP="002276A5">
      <w:pPr>
        <w:rPr>
          <w:rFonts w:ascii="Arial" w:hAnsi="Arial" w:cs="Arial"/>
          <w:sz w:val="18"/>
          <w:szCs w:val="18"/>
        </w:rPr>
      </w:pPr>
      <w:r w:rsidRPr="002276A5">
        <w:rPr>
          <w:rFonts w:ascii="Arial" w:hAnsi="Arial" w:cs="Arial"/>
          <w:sz w:val="18"/>
          <w:szCs w:val="18"/>
        </w:rPr>
        <w:t>Will a unit price for rebar be provided?</w:t>
      </w:r>
    </w:p>
    <w:p w14:paraId="4BC602C4" w14:textId="77777777" w:rsidR="002276A5" w:rsidRPr="002276A5" w:rsidRDefault="002276A5" w:rsidP="002276A5">
      <w:pPr>
        <w:ind w:left="360" w:hanging="360"/>
        <w:rPr>
          <w:rFonts w:ascii="Arial" w:hAnsi="Arial" w:cs="Arial"/>
          <w:color w:val="000000"/>
          <w:sz w:val="18"/>
          <w:szCs w:val="18"/>
        </w:rPr>
      </w:pPr>
    </w:p>
    <w:p w14:paraId="0664F8F7" w14:textId="77777777" w:rsidR="002276A5" w:rsidRPr="002276A5" w:rsidRDefault="002276A5" w:rsidP="002276A5">
      <w:pPr>
        <w:ind w:left="360" w:hanging="360"/>
        <w:rPr>
          <w:rFonts w:ascii="Arial" w:hAnsi="Arial" w:cs="Arial"/>
          <w:b/>
          <w:bCs/>
          <w:color w:val="000000"/>
          <w:sz w:val="18"/>
          <w:szCs w:val="18"/>
        </w:rPr>
      </w:pPr>
      <w:r w:rsidRPr="002276A5">
        <w:rPr>
          <w:rFonts w:ascii="Arial" w:hAnsi="Arial" w:cs="Arial"/>
          <w:b/>
          <w:bCs/>
          <w:color w:val="000000"/>
          <w:sz w:val="18"/>
          <w:szCs w:val="18"/>
        </w:rPr>
        <w:t>Answer:</w:t>
      </w:r>
    </w:p>
    <w:p w14:paraId="6AAFD473" w14:textId="77777777" w:rsidR="002276A5" w:rsidRPr="002276A5" w:rsidRDefault="002276A5" w:rsidP="002276A5">
      <w:pPr>
        <w:rPr>
          <w:rFonts w:ascii="Arial" w:hAnsi="Arial" w:cs="Arial"/>
          <w:color w:val="000000"/>
          <w:sz w:val="18"/>
          <w:szCs w:val="18"/>
        </w:rPr>
      </w:pPr>
      <w:r w:rsidRPr="002276A5">
        <w:rPr>
          <w:rFonts w:ascii="Arial" w:hAnsi="Arial" w:cs="Arial"/>
          <w:color w:val="000000"/>
          <w:sz w:val="18"/>
          <w:szCs w:val="18"/>
        </w:rPr>
        <w:t xml:space="preserve">No.  Supplemental concrete reinforcement (rebar) is incidental to other repair items and shall be provided as called out in repair details.  </w:t>
      </w:r>
    </w:p>
    <w:p w14:paraId="76762CDF" w14:textId="77777777" w:rsidR="002276A5" w:rsidRPr="002276A5" w:rsidRDefault="002276A5" w:rsidP="002276A5">
      <w:pPr>
        <w:ind w:left="360" w:hanging="360"/>
        <w:rPr>
          <w:rFonts w:ascii="Arial" w:hAnsi="Arial" w:cs="Arial"/>
          <w:color w:val="000000"/>
          <w:sz w:val="18"/>
          <w:szCs w:val="18"/>
        </w:rPr>
      </w:pPr>
    </w:p>
    <w:p w14:paraId="2EA452D6" w14:textId="77777777" w:rsidR="002276A5" w:rsidRPr="002276A5" w:rsidRDefault="002276A5" w:rsidP="002276A5">
      <w:pPr>
        <w:ind w:left="360" w:hanging="360"/>
        <w:rPr>
          <w:rFonts w:ascii="Arial" w:hAnsi="Arial" w:cs="Arial"/>
          <w:b/>
          <w:bCs/>
          <w:sz w:val="18"/>
          <w:szCs w:val="18"/>
        </w:rPr>
      </w:pPr>
      <w:r w:rsidRPr="002276A5">
        <w:rPr>
          <w:rFonts w:ascii="Arial" w:hAnsi="Arial" w:cs="Arial"/>
          <w:b/>
          <w:bCs/>
          <w:sz w:val="18"/>
          <w:szCs w:val="18"/>
        </w:rPr>
        <w:t xml:space="preserve">Question: </w:t>
      </w:r>
    </w:p>
    <w:p w14:paraId="710A9DE7" w14:textId="77777777" w:rsidR="002276A5" w:rsidRPr="002276A5" w:rsidRDefault="002276A5" w:rsidP="002276A5">
      <w:pPr>
        <w:rPr>
          <w:rFonts w:ascii="Arial" w:hAnsi="Arial" w:cs="Arial"/>
          <w:sz w:val="18"/>
          <w:szCs w:val="18"/>
        </w:rPr>
      </w:pPr>
      <w:r w:rsidRPr="002276A5">
        <w:rPr>
          <w:rFonts w:ascii="Arial" w:hAnsi="Arial" w:cs="Arial"/>
          <w:sz w:val="18"/>
          <w:szCs w:val="18"/>
        </w:rPr>
        <w:t>Please clarify phasing and schedule as the dates in the drawings have passed prior to bid submittal. Are completion dates accurate listed in the drawings?</w:t>
      </w:r>
    </w:p>
    <w:p w14:paraId="3F588FAB" w14:textId="77777777" w:rsidR="002276A5" w:rsidRPr="002276A5" w:rsidRDefault="002276A5" w:rsidP="002276A5">
      <w:pPr>
        <w:rPr>
          <w:rFonts w:ascii="Arial" w:hAnsi="Arial" w:cs="Arial"/>
          <w:sz w:val="18"/>
          <w:szCs w:val="18"/>
        </w:rPr>
      </w:pPr>
    </w:p>
    <w:p w14:paraId="438C6A90" w14:textId="77777777" w:rsidR="002276A5" w:rsidRPr="002276A5" w:rsidRDefault="002276A5" w:rsidP="002276A5">
      <w:pPr>
        <w:ind w:left="360" w:hanging="360"/>
        <w:rPr>
          <w:rFonts w:ascii="Arial" w:hAnsi="Arial" w:cs="Arial"/>
          <w:b/>
          <w:bCs/>
          <w:color w:val="000000"/>
          <w:sz w:val="18"/>
          <w:szCs w:val="18"/>
        </w:rPr>
      </w:pPr>
      <w:r w:rsidRPr="002276A5">
        <w:rPr>
          <w:rFonts w:ascii="Arial" w:hAnsi="Arial" w:cs="Arial"/>
          <w:b/>
          <w:bCs/>
          <w:color w:val="000000"/>
          <w:sz w:val="18"/>
          <w:szCs w:val="18"/>
        </w:rPr>
        <w:t>Answer:</w:t>
      </w:r>
    </w:p>
    <w:p w14:paraId="7CE0EF2D" w14:textId="77777777" w:rsidR="002276A5" w:rsidRPr="002276A5" w:rsidRDefault="002276A5" w:rsidP="002276A5">
      <w:pPr>
        <w:rPr>
          <w:rFonts w:ascii="Arial" w:hAnsi="Arial" w:cs="Arial"/>
          <w:sz w:val="18"/>
          <w:szCs w:val="18"/>
        </w:rPr>
      </w:pPr>
      <w:r w:rsidRPr="002276A5">
        <w:rPr>
          <w:rFonts w:ascii="Arial" w:hAnsi="Arial" w:cs="Arial"/>
          <w:sz w:val="18"/>
          <w:szCs w:val="18"/>
        </w:rPr>
        <w:t>No, completion dates listed in the drawings are not accurate.  Please refer to substantial completion dates listed in the front end documents for each parking structure.  Please also note that work at Parking Structure #2 cannot occur during the school year.  Work at Parking Structure #2 must be stopped by August 26</w:t>
      </w:r>
      <w:r w:rsidRPr="002276A5">
        <w:rPr>
          <w:rFonts w:ascii="Arial" w:hAnsi="Arial" w:cs="Arial"/>
          <w:sz w:val="18"/>
          <w:szCs w:val="18"/>
          <w:vertAlign w:val="superscript"/>
        </w:rPr>
        <w:t>th</w:t>
      </w:r>
      <w:r w:rsidRPr="002276A5">
        <w:rPr>
          <w:rFonts w:ascii="Arial" w:hAnsi="Arial" w:cs="Arial"/>
          <w:sz w:val="18"/>
          <w:szCs w:val="18"/>
        </w:rPr>
        <w:t>, 2024 and cannot resume again until spring 2025.  Contractor must determine a good stopping point for 2024 work so that no partially completed work remains during the school year work stoppage.</w:t>
      </w:r>
    </w:p>
    <w:p w14:paraId="5C447B85" w14:textId="77777777" w:rsidR="002276A5" w:rsidRPr="002276A5" w:rsidRDefault="002276A5" w:rsidP="002276A5">
      <w:pPr>
        <w:ind w:left="360" w:hanging="360"/>
        <w:rPr>
          <w:rFonts w:ascii="Arial" w:hAnsi="Arial" w:cs="Arial"/>
          <w:b/>
          <w:bCs/>
          <w:sz w:val="18"/>
          <w:szCs w:val="18"/>
        </w:rPr>
      </w:pPr>
    </w:p>
    <w:p w14:paraId="4A4385FE" w14:textId="77777777" w:rsidR="002276A5" w:rsidRPr="002276A5" w:rsidRDefault="002276A5" w:rsidP="002276A5">
      <w:pPr>
        <w:ind w:left="360" w:hanging="360"/>
        <w:rPr>
          <w:rFonts w:ascii="Arial" w:hAnsi="Arial" w:cs="Arial"/>
          <w:b/>
          <w:bCs/>
          <w:sz w:val="18"/>
          <w:szCs w:val="18"/>
        </w:rPr>
      </w:pPr>
      <w:r w:rsidRPr="002276A5">
        <w:rPr>
          <w:rFonts w:ascii="Arial" w:hAnsi="Arial" w:cs="Arial"/>
          <w:b/>
          <w:bCs/>
          <w:sz w:val="18"/>
          <w:szCs w:val="18"/>
        </w:rPr>
        <w:t xml:space="preserve">Question: </w:t>
      </w:r>
    </w:p>
    <w:p w14:paraId="1B783199" w14:textId="77777777" w:rsidR="002276A5" w:rsidRPr="002276A5" w:rsidRDefault="002276A5" w:rsidP="002276A5">
      <w:pPr>
        <w:rPr>
          <w:rFonts w:ascii="Arial" w:hAnsi="Arial" w:cs="Arial"/>
          <w:sz w:val="18"/>
          <w:szCs w:val="18"/>
        </w:rPr>
      </w:pPr>
      <w:r w:rsidRPr="002276A5">
        <w:rPr>
          <w:rFonts w:ascii="Arial" w:hAnsi="Arial" w:cs="Arial"/>
          <w:sz w:val="18"/>
          <w:szCs w:val="18"/>
        </w:rPr>
        <w:t>Please provide dimensions for W.I. 41.6.</w:t>
      </w:r>
    </w:p>
    <w:p w14:paraId="6D1389A1" w14:textId="77777777" w:rsidR="002276A5" w:rsidRPr="002276A5" w:rsidRDefault="002276A5" w:rsidP="002276A5">
      <w:pPr>
        <w:ind w:left="360" w:hanging="360"/>
        <w:rPr>
          <w:rFonts w:ascii="Arial" w:hAnsi="Arial" w:cs="Arial"/>
          <w:b/>
          <w:bCs/>
          <w:color w:val="000000"/>
          <w:sz w:val="18"/>
          <w:szCs w:val="18"/>
        </w:rPr>
      </w:pPr>
    </w:p>
    <w:p w14:paraId="2193D788" w14:textId="77777777" w:rsidR="002276A5" w:rsidRPr="002276A5" w:rsidRDefault="002276A5" w:rsidP="002276A5">
      <w:pPr>
        <w:ind w:left="360" w:hanging="360"/>
        <w:rPr>
          <w:rFonts w:ascii="Arial" w:hAnsi="Arial" w:cs="Arial"/>
          <w:b/>
          <w:bCs/>
          <w:color w:val="000000"/>
          <w:sz w:val="18"/>
          <w:szCs w:val="18"/>
        </w:rPr>
      </w:pPr>
      <w:r w:rsidRPr="002276A5">
        <w:rPr>
          <w:rFonts w:ascii="Arial" w:hAnsi="Arial" w:cs="Arial"/>
          <w:b/>
          <w:bCs/>
          <w:color w:val="000000"/>
          <w:sz w:val="18"/>
          <w:szCs w:val="18"/>
        </w:rPr>
        <w:t>Answer:</w:t>
      </w:r>
    </w:p>
    <w:p w14:paraId="3FC04191" w14:textId="77777777" w:rsidR="002276A5" w:rsidRPr="002276A5" w:rsidRDefault="002276A5" w:rsidP="002276A5">
      <w:pPr>
        <w:ind w:left="360" w:hanging="360"/>
        <w:rPr>
          <w:rFonts w:ascii="Arial" w:hAnsi="Arial" w:cs="Arial"/>
          <w:color w:val="000000"/>
          <w:sz w:val="18"/>
          <w:szCs w:val="18"/>
        </w:rPr>
      </w:pPr>
      <w:r w:rsidRPr="002276A5">
        <w:rPr>
          <w:rFonts w:ascii="Arial" w:hAnsi="Arial" w:cs="Arial"/>
          <w:color w:val="000000"/>
          <w:sz w:val="18"/>
          <w:szCs w:val="18"/>
        </w:rPr>
        <w:t>New window is approximately 2.5’x7’ (VIF).</w:t>
      </w:r>
    </w:p>
    <w:p w14:paraId="53EFC111" w14:textId="5B0D38A5" w:rsidR="00315FD4" w:rsidRPr="002276A5" w:rsidRDefault="00315FD4" w:rsidP="00FA7173">
      <w:pPr>
        <w:tabs>
          <w:tab w:val="left" w:pos="1080"/>
        </w:tabs>
        <w:ind w:hanging="360"/>
        <w:rPr>
          <w:rFonts w:ascii="Arial" w:hAnsi="Arial" w:cs="Arial"/>
          <w:sz w:val="18"/>
          <w:szCs w:val="18"/>
        </w:rPr>
      </w:pPr>
    </w:p>
    <w:p w14:paraId="2FCE7EE5" w14:textId="77777777" w:rsidR="00315FD4" w:rsidRPr="00FA7173" w:rsidRDefault="00315FD4" w:rsidP="00315FD4">
      <w:pPr>
        <w:tabs>
          <w:tab w:val="left" w:pos="1080"/>
        </w:tabs>
        <w:rPr>
          <w:rFonts w:ascii="Arial" w:hAnsi="Arial" w:cs="Arial"/>
          <w:sz w:val="18"/>
          <w:szCs w:val="18"/>
        </w:rPr>
      </w:pPr>
      <w:r w:rsidRPr="00FA7173">
        <w:rPr>
          <w:rFonts w:ascii="Arial" w:hAnsi="Arial" w:cs="Arial"/>
          <w:sz w:val="18"/>
          <w:szCs w:val="18"/>
        </w:rPr>
        <w:t xml:space="preserve">All questions concerning this project must be emailed to: </w:t>
      </w:r>
      <w:r w:rsidRPr="00FA7173">
        <w:rPr>
          <w:rFonts w:ascii="Arial" w:hAnsi="Arial" w:cs="Arial"/>
          <w:b/>
          <w:sz w:val="18"/>
          <w:szCs w:val="18"/>
        </w:rPr>
        <w:t>Valerie Kreher</w:t>
      </w:r>
      <w:r w:rsidRPr="00FA7173">
        <w:rPr>
          <w:rFonts w:ascii="Arial" w:hAnsi="Arial" w:cs="Arial"/>
          <w:sz w:val="18"/>
          <w:szCs w:val="18"/>
        </w:rPr>
        <w:t xml:space="preserve">, Procurement &amp; Strategic Sourcing.  Email: </w:t>
      </w:r>
      <w:r w:rsidRPr="00FA7173">
        <w:rPr>
          <w:rFonts w:ascii="Arial" w:hAnsi="Arial" w:cs="Arial"/>
          <w:b/>
          <w:sz w:val="18"/>
          <w:szCs w:val="18"/>
        </w:rPr>
        <w:t>rfpteam2@wayne.edu</w:t>
      </w:r>
      <w:r w:rsidRPr="00FA7173">
        <w:rPr>
          <w:rFonts w:ascii="Arial" w:hAnsi="Arial" w:cs="Arial"/>
          <w:sz w:val="18"/>
          <w:szCs w:val="18"/>
        </w:rPr>
        <w:t>.</w:t>
      </w:r>
    </w:p>
    <w:p w14:paraId="1FE6E93D" w14:textId="77777777" w:rsidR="00315FD4" w:rsidRPr="00FA7173" w:rsidRDefault="00315FD4" w:rsidP="00315FD4">
      <w:pPr>
        <w:tabs>
          <w:tab w:val="left" w:pos="1080"/>
        </w:tabs>
        <w:rPr>
          <w:rFonts w:ascii="Arial" w:hAnsi="Arial" w:cs="Arial"/>
          <w:sz w:val="18"/>
          <w:szCs w:val="18"/>
        </w:rPr>
      </w:pPr>
    </w:p>
    <w:p w14:paraId="788E9F06" w14:textId="77777777" w:rsidR="00315FD4" w:rsidRPr="00FA7173" w:rsidRDefault="00315FD4" w:rsidP="00315FD4">
      <w:pPr>
        <w:tabs>
          <w:tab w:val="left" w:pos="1080"/>
        </w:tabs>
        <w:rPr>
          <w:rFonts w:ascii="Arial" w:hAnsi="Arial" w:cs="Arial"/>
          <w:sz w:val="18"/>
          <w:szCs w:val="18"/>
        </w:rPr>
      </w:pPr>
      <w:r w:rsidRPr="00FA7173">
        <w:rPr>
          <w:rFonts w:ascii="Arial" w:hAnsi="Arial" w:cs="Arial"/>
          <w:sz w:val="18"/>
          <w:szCs w:val="18"/>
        </w:rPr>
        <w:lastRenderedPageBreak/>
        <w:t xml:space="preserve">Bids are due </w:t>
      </w:r>
      <w:r w:rsidRPr="00FA7173">
        <w:rPr>
          <w:rFonts w:ascii="Arial" w:hAnsi="Arial" w:cs="Arial"/>
          <w:b/>
          <w:sz w:val="18"/>
          <w:szCs w:val="18"/>
        </w:rPr>
        <w:t>by electronic submission on</w:t>
      </w:r>
      <w:r w:rsidRPr="00FA7173">
        <w:rPr>
          <w:rFonts w:ascii="Arial" w:hAnsi="Arial" w:cs="Arial"/>
          <w:sz w:val="18"/>
          <w:szCs w:val="18"/>
        </w:rPr>
        <w:t xml:space="preserve"> no later than 2:00 p.m., </w:t>
      </w:r>
      <w:r w:rsidRPr="00FA7173">
        <w:rPr>
          <w:rFonts w:ascii="Arial" w:hAnsi="Arial" w:cs="Arial"/>
          <w:b/>
          <w:sz w:val="18"/>
          <w:szCs w:val="18"/>
        </w:rPr>
        <w:t xml:space="preserve">July 12, 2024. </w:t>
      </w:r>
      <w:r w:rsidRPr="00FA7173">
        <w:rPr>
          <w:rFonts w:ascii="Arial" w:hAnsi="Arial" w:cs="Arial"/>
          <w:sz w:val="18"/>
          <w:szCs w:val="18"/>
        </w:rPr>
        <w:t xml:space="preserve">The link for bid submission will be posted with the bid details at </w:t>
      </w:r>
      <w:hyperlink r:id="rId8" w:history="1">
        <w:r w:rsidRPr="00FA7173">
          <w:rPr>
            <w:rStyle w:val="Hyperlink"/>
            <w:rFonts w:ascii="Arial" w:hAnsi="Arial" w:cs="Arial"/>
            <w:b/>
            <w:sz w:val="18"/>
            <w:szCs w:val="22"/>
          </w:rPr>
          <w:t>http://go.wayne.edu/bids</w:t>
        </w:r>
      </w:hyperlink>
      <w:r w:rsidRPr="00FA7173">
        <w:rPr>
          <w:rFonts w:ascii="Arial" w:hAnsi="Arial" w:cs="Arial"/>
          <w:sz w:val="18"/>
          <w:szCs w:val="18"/>
        </w:rPr>
        <w:t xml:space="preserve"> beginning </w:t>
      </w:r>
      <w:r w:rsidRPr="00FA7173">
        <w:rPr>
          <w:rFonts w:ascii="Arial" w:hAnsi="Arial" w:cs="Arial"/>
          <w:b/>
          <w:sz w:val="18"/>
          <w:szCs w:val="18"/>
        </w:rPr>
        <w:t>June 18, 2024</w:t>
      </w:r>
      <w:r w:rsidRPr="00FA7173">
        <w:rPr>
          <w:rFonts w:ascii="Arial" w:hAnsi="Arial" w:cs="Arial"/>
          <w:sz w:val="18"/>
          <w:szCs w:val="18"/>
        </w:rPr>
        <w:t>.</w:t>
      </w:r>
      <w:r w:rsidRPr="00FA7173">
        <w:rPr>
          <w:rFonts w:ascii="Arial" w:hAnsi="Arial" w:cs="Arial"/>
          <w:sz w:val="18"/>
          <w:szCs w:val="18"/>
        </w:rPr>
        <w:br/>
      </w:r>
    </w:p>
    <w:p w14:paraId="1277AF87" w14:textId="77777777" w:rsidR="00315FD4" w:rsidRPr="00FA7173" w:rsidRDefault="00315FD4" w:rsidP="00315FD4">
      <w:pPr>
        <w:tabs>
          <w:tab w:val="left" w:pos="1080"/>
        </w:tabs>
        <w:rPr>
          <w:rFonts w:ascii="Arial" w:hAnsi="Arial" w:cs="Arial"/>
          <w:b/>
          <w:sz w:val="18"/>
          <w:szCs w:val="18"/>
        </w:rPr>
      </w:pPr>
      <w:r w:rsidRPr="00FA7173">
        <w:rPr>
          <w:rFonts w:ascii="Arial" w:hAnsi="Arial" w:cs="Arial"/>
          <w:b/>
          <w:sz w:val="18"/>
          <w:szCs w:val="18"/>
        </w:rPr>
        <w:t>Do not contact either FP&amp;M or the Design Firm directly as this may result in disqualification of your proposal.</w:t>
      </w:r>
    </w:p>
    <w:p w14:paraId="14959BBF" w14:textId="77777777" w:rsidR="00315FD4" w:rsidRPr="00FA7173" w:rsidRDefault="00315FD4" w:rsidP="00315FD4">
      <w:pPr>
        <w:tabs>
          <w:tab w:val="left" w:pos="1080"/>
        </w:tabs>
        <w:rPr>
          <w:rFonts w:ascii="Arial" w:hAnsi="Arial" w:cs="Arial"/>
          <w:sz w:val="18"/>
          <w:szCs w:val="18"/>
        </w:rPr>
      </w:pPr>
    </w:p>
    <w:p w14:paraId="4A84AFB9" w14:textId="77777777" w:rsidR="00315FD4" w:rsidRPr="00FA7173" w:rsidRDefault="00315FD4" w:rsidP="00315FD4">
      <w:pPr>
        <w:tabs>
          <w:tab w:val="left" w:pos="1080"/>
        </w:tabs>
        <w:rPr>
          <w:rFonts w:ascii="Arial" w:hAnsi="Arial" w:cs="Arial"/>
          <w:sz w:val="18"/>
          <w:szCs w:val="18"/>
        </w:rPr>
      </w:pPr>
      <w:r w:rsidRPr="00FA7173">
        <w:rPr>
          <w:rFonts w:ascii="Arial" w:hAnsi="Arial" w:cs="Arial"/>
          <w:sz w:val="18"/>
          <w:szCs w:val="18"/>
        </w:rPr>
        <w:t>Thank you for interest shown in working with Wayne State University.</w:t>
      </w:r>
    </w:p>
    <w:p w14:paraId="5F563508" w14:textId="77777777" w:rsidR="00315FD4" w:rsidRPr="00FA7173" w:rsidRDefault="00315FD4" w:rsidP="00315FD4">
      <w:pPr>
        <w:tabs>
          <w:tab w:val="center" w:pos="4320"/>
          <w:tab w:val="right" w:pos="8640"/>
        </w:tabs>
        <w:rPr>
          <w:rFonts w:ascii="Arial" w:hAnsi="Arial" w:cs="Arial"/>
          <w:b/>
          <w:sz w:val="18"/>
          <w:szCs w:val="18"/>
        </w:rPr>
      </w:pPr>
    </w:p>
    <w:p w14:paraId="093D522B" w14:textId="77777777" w:rsidR="00315FD4" w:rsidRPr="00FA7173" w:rsidRDefault="00315FD4" w:rsidP="00315FD4">
      <w:pPr>
        <w:tabs>
          <w:tab w:val="left" w:pos="90"/>
        </w:tabs>
        <w:jc w:val="both"/>
        <w:rPr>
          <w:rFonts w:ascii="Arial" w:hAnsi="Arial" w:cs="Arial"/>
          <w:color w:val="000000"/>
          <w:sz w:val="18"/>
          <w:szCs w:val="18"/>
        </w:rPr>
      </w:pPr>
    </w:p>
    <w:p w14:paraId="1086026E" w14:textId="77777777" w:rsidR="00315FD4" w:rsidRPr="00FA7173" w:rsidRDefault="00315FD4" w:rsidP="00315FD4">
      <w:pPr>
        <w:tabs>
          <w:tab w:val="left" w:pos="90"/>
        </w:tabs>
        <w:jc w:val="both"/>
        <w:rPr>
          <w:rFonts w:ascii="Arial" w:hAnsi="Arial" w:cs="Arial"/>
          <w:color w:val="000000"/>
          <w:sz w:val="18"/>
          <w:szCs w:val="18"/>
        </w:rPr>
      </w:pPr>
      <w:r w:rsidRPr="00FA7173">
        <w:rPr>
          <w:rFonts w:ascii="Arial" w:hAnsi="Arial" w:cs="Arial"/>
          <w:b/>
          <w:sz w:val="18"/>
          <w:szCs w:val="18"/>
        </w:rPr>
        <w:t>Valerie Kreher</w:t>
      </w:r>
      <w:r w:rsidRPr="00FA7173">
        <w:rPr>
          <w:rFonts w:ascii="Arial" w:hAnsi="Arial" w:cs="Arial"/>
          <w:color w:val="000000"/>
          <w:sz w:val="18"/>
          <w:szCs w:val="18"/>
        </w:rPr>
        <w:t xml:space="preserve"> </w:t>
      </w:r>
    </w:p>
    <w:p w14:paraId="00180264" w14:textId="77777777" w:rsidR="00315FD4" w:rsidRPr="001548FF" w:rsidRDefault="00315FD4" w:rsidP="00315FD4">
      <w:pPr>
        <w:tabs>
          <w:tab w:val="center" w:pos="4320"/>
          <w:tab w:val="right" w:pos="8640"/>
        </w:tabs>
        <w:rPr>
          <w:rFonts w:ascii="Arial" w:hAnsi="Arial" w:cs="Arial"/>
          <w:b/>
          <w:color w:val="000000"/>
          <w:sz w:val="18"/>
          <w:szCs w:val="18"/>
        </w:rPr>
      </w:pPr>
      <w:r w:rsidRPr="00E65CA4">
        <w:rPr>
          <w:rFonts w:ascii="Arial" w:hAnsi="Arial" w:cs="Arial"/>
          <w:b/>
          <w:sz w:val="18"/>
          <w:szCs w:val="18"/>
        </w:rPr>
        <w:t>Senior Buyer</w:t>
      </w:r>
    </w:p>
    <w:p w14:paraId="5C1A4367" w14:textId="77777777" w:rsidR="00315FD4" w:rsidRPr="001548FF" w:rsidRDefault="00315FD4" w:rsidP="00315FD4">
      <w:pPr>
        <w:tabs>
          <w:tab w:val="center" w:pos="4320"/>
          <w:tab w:val="right" w:pos="8640"/>
        </w:tabs>
        <w:rPr>
          <w:rFonts w:ascii="Arial" w:hAnsi="Arial" w:cs="Arial"/>
          <w:b/>
          <w:color w:val="000000"/>
          <w:sz w:val="18"/>
          <w:szCs w:val="18"/>
        </w:rPr>
      </w:pPr>
    </w:p>
    <w:p w14:paraId="7698ABF1" w14:textId="77777777" w:rsidR="00315FD4" w:rsidRPr="001548FF" w:rsidRDefault="00315FD4" w:rsidP="00315FD4">
      <w:pPr>
        <w:tabs>
          <w:tab w:val="left" w:pos="1080"/>
        </w:tabs>
        <w:ind w:left="720" w:hanging="720"/>
        <w:rPr>
          <w:rFonts w:ascii="Arial" w:hAnsi="Arial" w:cs="Arial"/>
          <w:sz w:val="18"/>
          <w:szCs w:val="18"/>
        </w:rPr>
      </w:pPr>
      <w:r w:rsidRPr="001548FF">
        <w:rPr>
          <w:rFonts w:ascii="Arial" w:hAnsi="Arial" w:cs="Arial"/>
          <w:sz w:val="18"/>
          <w:szCs w:val="18"/>
        </w:rPr>
        <w:t>CC:</w:t>
      </w:r>
      <w:r w:rsidRPr="001548FF">
        <w:rPr>
          <w:rFonts w:ascii="Arial" w:hAnsi="Arial" w:cs="Arial"/>
          <w:sz w:val="18"/>
          <w:szCs w:val="18"/>
        </w:rPr>
        <w:tab/>
      </w:r>
      <w:r w:rsidRPr="00E65CA4">
        <w:rPr>
          <w:rFonts w:ascii="Arial" w:hAnsi="Arial" w:cs="Arial"/>
          <w:b/>
          <w:sz w:val="18"/>
          <w:szCs w:val="18"/>
        </w:rPr>
        <w:t>Ariel Suarez</w:t>
      </w:r>
      <w:r w:rsidRPr="001548FF">
        <w:rPr>
          <w:rFonts w:ascii="Arial" w:hAnsi="Arial" w:cs="Arial"/>
          <w:sz w:val="18"/>
          <w:szCs w:val="18"/>
        </w:rPr>
        <w:t xml:space="preserve"> (Project Manager), Attendee list.</w:t>
      </w:r>
    </w:p>
    <w:sectPr w:rsidR="00315FD4" w:rsidRPr="001548FF" w:rsidSect="00FA7173">
      <w:headerReference w:type="default" r:id="rId9"/>
      <w:footerReference w:type="default" r:id="rId10"/>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203D7" w14:textId="77777777" w:rsidR="001F1503" w:rsidRDefault="001F1503">
      <w:r>
        <w:separator/>
      </w:r>
    </w:p>
  </w:endnote>
  <w:endnote w:type="continuationSeparator" w:id="0">
    <w:p w14:paraId="5343B56A" w14:textId="77777777" w:rsidR="001F1503" w:rsidRDefault="001F1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9C3EE" w14:textId="77777777" w:rsidR="00315FD4" w:rsidRDefault="00315FD4">
    <w:pP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C63E0" w14:textId="77777777" w:rsidR="001F1503" w:rsidRDefault="001F1503">
      <w:r>
        <w:separator/>
      </w:r>
    </w:p>
  </w:footnote>
  <w:footnote w:type="continuationSeparator" w:id="0">
    <w:p w14:paraId="19729F66" w14:textId="77777777" w:rsidR="001F1503" w:rsidRDefault="001F1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1A1CA" w14:textId="77777777" w:rsidR="00315FD4" w:rsidRDefault="00315F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3B5901"/>
    <w:multiLevelType w:val="hybridMultilevel"/>
    <w:tmpl w:val="9BBAAC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0832E8"/>
    <w:multiLevelType w:val="hybridMultilevel"/>
    <w:tmpl w:val="7FE63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1462BE"/>
    <w:multiLevelType w:val="multilevel"/>
    <w:tmpl w:val="9EF0E0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43B727B"/>
    <w:multiLevelType w:val="hybridMultilevel"/>
    <w:tmpl w:val="E4784E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69672038">
    <w:abstractNumId w:val="0"/>
  </w:num>
  <w:num w:numId="2" w16cid:durableId="1303581675">
    <w:abstractNumId w:val="1"/>
  </w:num>
  <w:num w:numId="3" w16cid:durableId="3565429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84953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FD4"/>
    <w:rsid w:val="001F1503"/>
    <w:rsid w:val="002276A5"/>
    <w:rsid w:val="00315FD4"/>
    <w:rsid w:val="00392281"/>
    <w:rsid w:val="00465943"/>
    <w:rsid w:val="004A22B6"/>
    <w:rsid w:val="00537DE3"/>
    <w:rsid w:val="005D44BC"/>
    <w:rsid w:val="00940BCE"/>
    <w:rsid w:val="00B60522"/>
    <w:rsid w:val="00BA72F0"/>
    <w:rsid w:val="00C32CB3"/>
    <w:rsid w:val="00DD6BDB"/>
    <w:rsid w:val="00F26D89"/>
    <w:rsid w:val="00FA7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4FCC2"/>
  <w15:chartTrackingRefBased/>
  <w15:docId w15:val="{8CAFB6BF-1C88-4DA9-8B7F-70765D12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FD4"/>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315F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5F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5F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5F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5F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5FD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5FD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5FD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315FD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F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5F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5F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5F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5F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5F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5F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5F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315FD4"/>
    <w:rPr>
      <w:rFonts w:eastAsiaTheme="majorEastAsia" w:cstheme="majorBidi"/>
      <w:color w:val="272727" w:themeColor="text1" w:themeTint="D8"/>
    </w:rPr>
  </w:style>
  <w:style w:type="paragraph" w:styleId="Title">
    <w:name w:val="Title"/>
    <w:basedOn w:val="Normal"/>
    <w:next w:val="Normal"/>
    <w:link w:val="TitleChar"/>
    <w:uiPriority w:val="10"/>
    <w:qFormat/>
    <w:rsid w:val="00315FD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5F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5F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5F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5FD4"/>
    <w:pPr>
      <w:spacing w:before="160"/>
      <w:jc w:val="center"/>
    </w:pPr>
    <w:rPr>
      <w:i/>
      <w:iCs/>
      <w:color w:val="404040" w:themeColor="text1" w:themeTint="BF"/>
    </w:rPr>
  </w:style>
  <w:style w:type="character" w:customStyle="1" w:styleId="QuoteChar">
    <w:name w:val="Quote Char"/>
    <w:basedOn w:val="DefaultParagraphFont"/>
    <w:link w:val="Quote"/>
    <w:uiPriority w:val="29"/>
    <w:rsid w:val="00315FD4"/>
    <w:rPr>
      <w:i/>
      <w:iCs/>
      <w:color w:val="404040" w:themeColor="text1" w:themeTint="BF"/>
    </w:rPr>
  </w:style>
  <w:style w:type="paragraph" w:styleId="ListParagraph">
    <w:name w:val="List Paragraph"/>
    <w:basedOn w:val="Normal"/>
    <w:uiPriority w:val="34"/>
    <w:qFormat/>
    <w:rsid w:val="00315FD4"/>
    <w:pPr>
      <w:ind w:left="720"/>
      <w:contextualSpacing/>
    </w:pPr>
  </w:style>
  <w:style w:type="character" w:styleId="IntenseEmphasis">
    <w:name w:val="Intense Emphasis"/>
    <w:basedOn w:val="DefaultParagraphFont"/>
    <w:uiPriority w:val="21"/>
    <w:qFormat/>
    <w:rsid w:val="00315FD4"/>
    <w:rPr>
      <w:i/>
      <w:iCs/>
      <w:color w:val="0F4761" w:themeColor="accent1" w:themeShade="BF"/>
    </w:rPr>
  </w:style>
  <w:style w:type="paragraph" w:styleId="IntenseQuote">
    <w:name w:val="Intense Quote"/>
    <w:basedOn w:val="Normal"/>
    <w:next w:val="Normal"/>
    <w:link w:val="IntenseQuoteChar"/>
    <w:uiPriority w:val="30"/>
    <w:qFormat/>
    <w:rsid w:val="00315F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5FD4"/>
    <w:rPr>
      <w:i/>
      <w:iCs/>
      <w:color w:val="0F4761" w:themeColor="accent1" w:themeShade="BF"/>
    </w:rPr>
  </w:style>
  <w:style w:type="character" w:styleId="IntenseReference">
    <w:name w:val="Intense Reference"/>
    <w:basedOn w:val="DefaultParagraphFont"/>
    <w:uiPriority w:val="32"/>
    <w:qFormat/>
    <w:rsid w:val="00315FD4"/>
    <w:rPr>
      <w:b/>
      <w:bCs/>
      <w:smallCaps/>
      <w:color w:val="0F4761" w:themeColor="accent1" w:themeShade="BF"/>
      <w:spacing w:val="5"/>
    </w:rPr>
  </w:style>
  <w:style w:type="paragraph" w:styleId="BodyText2">
    <w:name w:val="Body Text 2"/>
    <w:basedOn w:val="Normal"/>
    <w:link w:val="BodyText2Char"/>
    <w:qFormat/>
    <w:rsid w:val="00315FD4"/>
    <w:pPr>
      <w:tabs>
        <w:tab w:val="left" w:pos="1440"/>
      </w:tabs>
      <w:ind w:left="1440" w:hanging="1440"/>
    </w:pPr>
    <w:rPr>
      <w:sz w:val="24"/>
    </w:rPr>
  </w:style>
  <w:style w:type="character" w:customStyle="1" w:styleId="BodyText2Char">
    <w:name w:val="Body Text 2 Char"/>
    <w:basedOn w:val="DefaultParagraphFont"/>
    <w:link w:val="BodyText2"/>
    <w:rsid w:val="00315FD4"/>
    <w:rPr>
      <w:rFonts w:ascii="Times New Roman" w:eastAsia="Times New Roman" w:hAnsi="Times New Roman" w:cs="Times New Roman"/>
      <w:kern w:val="0"/>
      <w:sz w:val="24"/>
      <w:szCs w:val="20"/>
      <w14:ligatures w14:val="none"/>
    </w:rPr>
  </w:style>
  <w:style w:type="character" w:styleId="Hyperlink">
    <w:name w:val="Hyperlink"/>
    <w:rsid w:val="00315FD4"/>
    <w:rPr>
      <w:color w:val="0000FF"/>
      <w:u w:val="single"/>
    </w:rPr>
  </w:style>
  <w:style w:type="paragraph" w:styleId="DocumentMap">
    <w:name w:val="Document Map"/>
    <w:basedOn w:val="Normal"/>
    <w:link w:val="DocumentMapChar"/>
    <w:uiPriority w:val="99"/>
    <w:rsid w:val="00315FD4"/>
    <w:pPr>
      <w:shd w:val="clear" w:color="auto" w:fill="000080"/>
    </w:pPr>
    <w:rPr>
      <w:rFonts w:ascii="Tahoma" w:hAnsi="Tahoma"/>
    </w:rPr>
  </w:style>
  <w:style w:type="character" w:customStyle="1" w:styleId="DocumentMapChar">
    <w:name w:val="Document Map Char"/>
    <w:basedOn w:val="DefaultParagraphFont"/>
    <w:link w:val="DocumentMap"/>
    <w:uiPriority w:val="99"/>
    <w:rsid w:val="00315FD4"/>
    <w:rPr>
      <w:rFonts w:ascii="Tahoma" w:eastAsia="Times New Roman" w:hAnsi="Tahoma" w:cs="Times New Roman"/>
      <w:kern w:val="0"/>
      <w:sz w:val="20"/>
      <w:szCs w:val="20"/>
      <w:shd w:val="clear" w:color="auto" w:fill="000080"/>
      <w14:ligatures w14:val="none"/>
    </w:rPr>
  </w:style>
  <w:style w:type="paragraph" w:customStyle="1" w:styleId="FTR">
    <w:name w:val="FTR"/>
    <w:basedOn w:val="Normal"/>
    <w:autoRedefine/>
    <w:rsid w:val="00315FD4"/>
    <w:pPr>
      <w:tabs>
        <w:tab w:val="left" w:pos="7920"/>
      </w:tabs>
      <w:overflowPunct w:val="0"/>
      <w:autoSpaceDE w:val="0"/>
      <w:autoSpaceDN w:val="0"/>
      <w:adjustRightInd w:val="0"/>
      <w:textAlignment w:val="baseline"/>
    </w:pPr>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157664">
      <w:bodyDiv w:val="1"/>
      <w:marLeft w:val="0"/>
      <w:marRight w:val="0"/>
      <w:marTop w:val="0"/>
      <w:marBottom w:val="0"/>
      <w:divBdr>
        <w:top w:val="none" w:sz="0" w:space="0" w:color="auto"/>
        <w:left w:val="none" w:sz="0" w:space="0" w:color="auto"/>
        <w:bottom w:val="none" w:sz="0" w:space="0" w:color="auto"/>
        <w:right w:val="none" w:sz="0" w:space="0" w:color="auto"/>
      </w:divBdr>
    </w:div>
    <w:div w:id="236016582">
      <w:bodyDiv w:val="1"/>
      <w:marLeft w:val="0"/>
      <w:marRight w:val="0"/>
      <w:marTop w:val="0"/>
      <w:marBottom w:val="0"/>
      <w:divBdr>
        <w:top w:val="none" w:sz="0" w:space="0" w:color="auto"/>
        <w:left w:val="none" w:sz="0" w:space="0" w:color="auto"/>
        <w:bottom w:val="none" w:sz="0" w:space="0" w:color="auto"/>
        <w:right w:val="none" w:sz="0" w:space="0" w:color="auto"/>
      </w:divBdr>
    </w:div>
    <w:div w:id="406078152">
      <w:bodyDiv w:val="1"/>
      <w:marLeft w:val="0"/>
      <w:marRight w:val="0"/>
      <w:marTop w:val="0"/>
      <w:marBottom w:val="0"/>
      <w:divBdr>
        <w:top w:val="none" w:sz="0" w:space="0" w:color="auto"/>
        <w:left w:val="none" w:sz="0" w:space="0" w:color="auto"/>
        <w:bottom w:val="none" w:sz="0" w:space="0" w:color="auto"/>
        <w:right w:val="none" w:sz="0" w:space="0" w:color="auto"/>
      </w:divBdr>
    </w:div>
    <w:div w:id="158872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wayne.edu/bid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379</Words>
  <Characters>2165</Characters>
  <Application>Microsoft Office Word</Application>
  <DocSecurity>0</DocSecurity>
  <Lines>18</Lines>
  <Paragraphs>5</Paragraphs>
  <ScaleCrop>false</ScaleCrop>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Kreher</dc:creator>
  <cp:keywords/>
  <dc:description/>
  <cp:lastModifiedBy>Valerie Kreher</cp:lastModifiedBy>
  <cp:revision>4</cp:revision>
  <dcterms:created xsi:type="dcterms:W3CDTF">2024-07-08T16:09:00Z</dcterms:created>
  <dcterms:modified xsi:type="dcterms:W3CDTF">2024-07-09T11:38:00Z</dcterms:modified>
</cp:coreProperties>
</file>